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D60D" w14:textId="77777777" w:rsidR="0076265D" w:rsidRPr="002F77B3" w:rsidRDefault="0076265D" w:rsidP="008B528E">
      <w:pPr>
        <w:pStyle w:val="NoSpacing"/>
        <w:tabs>
          <w:tab w:val="left" w:pos="2520"/>
          <w:tab w:val="left" w:pos="5310"/>
        </w:tabs>
        <w:spacing w:line="240" w:lineRule="exact"/>
        <w:rPr>
          <w:rFonts w:ascii="Arial" w:hAnsi="Arial" w:cs="Arial"/>
        </w:rPr>
      </w:pPr>
      <w:bookmarkStart w:id="0" w:name="_GoBack"/>
      <w:bookmarkEnd w:id="0"/>
    </w:p>
    <w:p w14:paraId="10DD8552" w14:textId="77777777" w:rsidR="0076265D" w:rsidRPr="002F77B3" w:rsidRDefault="0076265D" w:rsidP="008B528E">
      <w:pPr>
        <w:pStyle w:val="NoSpacing"/>
        <w:tabs>
          <w:tab w:val="left" w:pos="2520"/>
          <w:tab w:val="left" w:pos="5310"/>
        </w:tabs>
        <w:spacing w:line="240" w:lineRule="exact"/>
        <w:rPr>
          <w:rFonts w:ascii="Arial" w:hAnsi="Arial" w:cs="Arial"/>
        </w:rPr>
      </w:pPr>
    </w:p>
    <w:p w14:paraId="1D50510A" w14:textId="77777777" w:rsidR="0076265D" w:rsidRPr="002F77B3" w:rsidRDefault="0076265D" w:rsidP="008B528E">
      <w:pPr>
        <w:pStyle w:val="NoSpacing"/>
        <w:tabs>
          <w:tab w:val="left" w:pos="2520"/>
          <w:tab w:val="left" w:pos="5310"/>
        </w:tabs>
        <w:spacing w:line="240" w:lineRule="exact"/>
        <w:rPr>
          <w:rFonts w:ascii="Arial" w:hAnsi="Arial" w:cs="Arial"/>
        </w:rPr>
      </w:pPr>
    </w:p>
    <w:p w14:paraId="2D41B397" w14:textId="77777777" w:rsidR="0076265D" w:rsidRPr="002F77B3" w:rsidRDefault="0076265D" w:rsidP="008B528E">
      <w:pPr>
        <w:pStyle w:val="NoSpacing"/>
        <w:tabs>
          <w:tab w:val="left" w:pos="2520"/>
          <w:tab w:val="left" w:pos="5310"/>
        </w:tabs>
        <w:spacing w:line="240" w:lineRule="exact"/>
        <w:rPr>
          <w:rFonts w:ascii="Arial" w:hAnsi="Arial" w:cs="Arial"/>
        </w:rPr>
      </w:pPr>
    </w:p>
    <w:p w14:paraId="4C938238" w14:textId="77777777" w:rsidR="0076265D" w:rsidRPr="002F77B3" w:rsidRDefault="0076265D" w:rsidP="008B528E">
      <w:pPr>
        <w:pStyle w:val="NoSpacing"/>
        <w:tabs>
          <w:tab w:val="left" w:pos="2520"/>
          <w:tab w:val="left" w:pos="5310"/>
        </w:tabs>
        <w:spacing w:line="240" w:lineRule="exact"/>
        <w:rPr>
          <w:rFonts w:ascii="Arial" w:hAnsi="Arial" w:cs="Arial"/>
        </w:rPr>
      </w:pPr>
    </w:p>
    <w:p w14:paraId="51F77A6E" w14:textId="77777777" w:rsidR="0076265D" w:rsidRPr="002F77B3" w:rsidRDefault="0076265D" w:rsidP="008B528E">
      <w:pPr>
        <w:pStyle w:val="NoSpacing"/>
        <w:tabs>
          <w:tab w:val="left" w:pos="2520"/>
          <w:tab w:val="left" w:pos="5310"/>
        </w:tabs>
        <w:spacing w:line="240" w:lineRule="exact"/>
        <w:rPr>
          <w:rFonts w:ascii="Arial" w:hAnsi="Arial" w:cs="Arial"/>
        </w:rPr>
      </w:pPr>
    </w:p>
    <w:p w14:paraId="1E20B0DE" w14:textId="77777777" w:rsidR="0076265D" w:rsidRPr="002F77B3" w:rsidRDefault="0076265D" w:rsidP="008B528E">
      <w:pPr>
        <w:pStyle w:val="NoSpacing"/>
        <w:tabs>
          <w:tab w:val="left" w:pos="2520"/>
          <w:tab w:val="left" w:pos="5310"/>
        </w:tabs>
        <w:spacing w:line="240" w:lineRule="exact"/>
        <w:rPr>
          <w:rFonts w:ascii="Arial" w:hAnsi="Arial" w:cs="Arial"/>
        </w:rPr>
      </w:pPr>
    </w:p>
    <w:p w14:paraId="672E057E" w14:textId="77777777" w:rsidR="0076265D" w:rsidRPr="002F77B3" w:rsidRDefault="0076265D" w:rsidP="008B528E">
      <w:pPr>
        <w:pStyle w:val="NoSpacing"/>
        <w:tabs>
          <w:tab w:val="left" w:pos="2520"/>
          <w:tab w:val="left" w:pos="5310"/>
        </w:tabs>
        <w:spacing w:line="240" w:lineRule="exact"/>
        <w:rPr>
          <w:rFonts w:ascii="Arial" w:hAnsi="Arial" w:cs="Arial"/>
        </w:rPr>
      </w:pPr>
    </w:p>
    <w:p w14:paraId="6B95B299" w14:textId="77777777" w:rsidR="0076265D" w:rsidRPr="002F77B3" w:rsidRDefault="0076265D" w:rsidP="008B528E">
      <w:pPr>
        <w:pStyle w:val="NoSpacing"/>
        <w:tabs>
          <w:tab w:val="left" w:pos="2520"/>
          <w:tab w:val="left" w:pos="5310"/>
        </w:tabs>
        <w:spacing w:line="240" w:lineRule="exact"/>
        <w:rPr>
          <w:rFonts w:ascii="Arial" w:hAnsi="Arial" w:cs="Arial"/>
        </w:rPr>
      </w:pPr>
    </w:p>
    <w:p w14:paraId="68F19323" w14:textId="77777777" w:rsidR="0076265D" w:rsidRPr="002F77B3" w:rsidRDefault="0076265D" w:rsidP="008B528E">
      <w:pPr>
        <w:pStyle w:val="NoSpacing"/>
        <w:tabs>
          <w:tab w:val="left" w:pos="2520"/>
          <w:tab w:val="left" w:pos="5310"/>
        </w:tabs>
        <w:spacing w:line="240" w:lineRule="exact"/>
        <w:rPr>
          <w:rFonts w:ascii="Arial" w:hAnsi="Arial" w:cs="Arial"/>
        </w:rPr>
      </w:pPr>
    </w:p>
    <w:p w14:paraId="16A693CA" w14:textId="77777777" w:rsidR="0076265D" w:rsidRPr="002F77B3" w:rsidRDefault="0076265D" w:rsidP="008B528E">
      <w:pPr>
        <w:pStyle w:val="NoSpacing"/>
        <w:tabs>
          <w:tab w:val="left" w:pos="2520"/>
          <w:tab w:val="left" w:pos="5310"/>
        </w:tabs>
        <w:spacing w:line="240" w:lineRule="exact"/>
        <w:rPr>
          <w:rFonts w:ascii="Arial" w:hAnsi="Arial" w:cs="Arial"/>
        </w:rPr>
      </w:pPr>
    </w:p>
    <w:p w14:paraId="0F805958" w14:textId="77777777" w:rsidR="0076265D" w:rsidRDefault="0076265D" w:rsidP="008B528E">
      <w:pPr>
        <w:pStyle w:val="NoSpacing"/>
        <w:tabs>
          <w:tab w:val="left" w:pos="2520"/>
          <w:tab w:val="left" w:pos="5310"/>
        </w:tabs>
        <w:spacing w:line="240" w:lineRule="exact"/>
        <w:rPr>
          <w:rFonts w:ascii="Arial" w:hAnsi="Arial" w:cs="Arial"/>
        </w:rPr>
      </w:pPr>
    </w:p>
    <w:p w14:paraId="0199C724" w14:textId="77777777" w:rsidR="00B32E60" w:rsidRPr="002F77B3" w:rsidRDefault="00B32E60" w:rsidP="008B528E">
      <w:pPr>
        <w:pStyle w:val="NoSpacing"/>
        <w:tabs>
          <w:tab w:val="left" w:pos="2520"/>
          <w:tab w:val="left" w:pos="5310"/>
        </w:tabs>
        <w:spacing w:line="240" w:lineRule="exact"/>
        <w:rPr>
          <w:rFonts w:ascii="Arial" w:hAnsi="Arial" w:cs="Arial"/>
        </w:rPr>
      </w:pPr>
    </w:p>
    <w:p w14:paraId="49F037D8" w14:textId="77777777" w:rsidR="0076265D" w:rsidRPr="008B528E" w:rsidRDefault="00EB630C">
      <w:pPr>
        <w:pStyle w:val="NoSpacing"/>
        <w:tabs>
          <w:tab w:val="left" w:pos="2520"/>
          <w:tab w:val="left" w:pos="5310"/>
        </w:tabs>
        <w:ind w:firstLine="2520"/>
        <w:rPr>
          <w:rFonts w:ascii="Arial" w:hAnsi="Arial" w:cs="Arial"/>
          <w:b/>
          <w:sz w:val="24"/>
          <w:szCs w:val="24"/>
        </w:rPr>
      </w:pPr>
      <w:r w:rsidRPr="008B528E">
        <w:rPr>
          <w:rFonts w:ascii="Arial" w:hAnsi="Arial" w:cs="Arial"/>
          <w:sz w:val="24"/>
          <w:szCs w:val="24"/>
          <w:u w:val="single"/>
        </w:rPr>
        <w:tab/>
      </w:r>
      <w:r w:rsidRPr="008B528E">
        <w:rPr>
          <w:rFonts w:ascii="Arial" w:hAnsi="Arial" w:cs="Arial"/>
          <w:b/>
          <w:sz w:val="24"/>
          <w:szCs w:val="24"/>
        </w:rPr>
        <w:t xml:space="preserve"> Court of Washington</w:t>
      </w:r>
    </w:p>
    <w:p w14:paraId="1F9B401F" w14:textId="77777777" w:rsidR="0076265D" w:rsidRPr="008B528E" w:rsidRDefault="00EB630C" w:rsidP="005A0FB5">
      <w:pPr>
        <w:pStyle w:val="NoSpacing"/>
        <w:tabs>
          <w:tab w:val="left" w:pos="2520"/>
          <w:tab w:val="left" w:pos="7290"/>
        </w:tabs>
        <w:spacing w:before="120"/>
        <w:ind w:firstLine="2520"/>
        <w:rPr>
          <w:rFonts w:ascii="Arial" w:hAnsi="Arial" w:cs="Arial"/>
          <w:b/>
          <w:sz w:val="24"/>
          <w:szCs w:val="24"/>
          <w:u w:val="single"/>
        </w:rPr>
      </w:pPr>
      <w:r w:rsidRPr="008B528E">
        <w:rPr>
          <w:rFonts w:ascii="Arial" w:hAnsi="Arial" w:cs="Arial"/>
          <w:b/>
          <w:sz w:val="24"/>
          <w:szCs w:val="24"/>
        </w:rPr>
        <w:t xml:space="preserve">County of </w:t>
      </w:r>
      <w:r w:rsidRPr="008B528E">
        <w:rPr>
          <w:rFonts w:ascii="Arial" w:hAnsi="Arial" w:cs="Arial"/>
          <w:sz w:val="24"/>
          <w:szCs w:val="24"/>
          <w:u w:val="single"/>
        </w:rPr>
        <w:tab/>
      </w:r>
    </w:p>
    <w:p w14:paraId="21F7B942" w14:textId="77777777" w:rsidR="0076265D" w:rsidRPr="000B3D68" w:rsidRDefault="0076265D">
      <w:pPr>
        <w:pStyle w:val="NoSpacing"/>
        <w:tabs>
          <w:tab w:val="left" w:pos="2520"/>
        </w:tabs>
        <w:rPr>
          <w:rFonts w:ascii="Arial" w:hAnsi="Arial" w:cs="Arial"/>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770"/>
        <w:gridCol w:w="4590"/>
      </w:tblGrid>
      <w:tr w:rsidR="0076265D" w:rsidRPr="001C4873" w14:paraId="244D2FA4" w14:textId="77777777">
        <w:trPr>
          <w:trHeight w:val="2115"/>
        </w:trPr>
        <w:tc>
          <w:tcPr>
            <w:tcW w:w="4770" w:type="dxa"/>
          </w:tcPr>
          <w:p w14:paraId="185322A5" w14:textId="77777777" w:rsidR="00A713DB" w:rsidRDefault="00A713DB">
            <w:pPr>
              <w:pStyle w:val="NoSpacing"/>
              <w:tabs>
                <w:tab w:val="left" w:pos="3942"/>
              </w:tabs>
              <w:rPr>
                <w:rFonts w:ascii="Arial" w:hAnsi="Arial" w:cs="Arial"/>
                <w:u w:val="single"/>
              </w:rPr>
            </w:pPr>
          </w:p>
          <w:p w14:paraId="666186D0" w14:textId="2479F4B9" w:rsidR="0076265D" w:rsidRPr="000B3D68" w:rsidRDefault="00EB630C">
            <w:pPr>
              <w:pStyle w:val="NoSpacing"/>
              <w:tabs>
                <w:tab w:val="left" w:pos="3942"/>
              </w:tabs>
              <w:rPr>
                <w:rFonts w:ascii="Arial" w:hAnsi="Arial" w:cs="Arial"/>
              </w:rPr>
            </w:pPr>
            <w:r w:rsidRPr="000B3D68">
              <w:rPr>
                <w:rFonts w:ascii="Arial" w:hAnsi="Arial" w:cs="Arial"/>
                <w:u w:val="single"/>
              </w:rPr>
              <w:tab/>
            </w:r>
          </w:p>
          <w:p w14:paraId="467DD74B" w14:textId="2C8EF086" w:rsidR="0076265D" w:rsidRPr="000B3D68" w:rsidRDefault="00EB630C" w:rsidP="008B528E">
            <w:pPr>
              <w:pStyle w:val="NoSpacing"/>
              <w:tabs>
                <w:tab w:val="left" w:pos="3222"/>
              </w:tabs>
              <w:rPr>
                <w:rFonts w:ascii="Arial" w:hAnsi="Arial" w:cs="Arial"/>
              </w:rPr>
            </w:pPr>
            <w:r w:rsidRPr="000B3D68">
              <w:rPr>
                <w:rFonts w:ascii="Arial" w:hAnsi="Arial" w:cs="Arial"/>
              </w:rPr>
              <w:tab/>
              <w:t>Plaintiff</w:t>
            </w:r>
          </w:p>
          <w:p w14:paraId="64B92A24" w14:textId="77777777" w:rsidR="0076265D" w:rsidRPr="000B3D68" w:rsidRDefault="0076265D">
            <w:pPr>
              <w:pStyle w:val="NoSpacing"/>
              <w:rPr>
                <w:rFonts w:ascii="Arial" w:hAnsi="Arial" w:cs="Arial"/>
              </w:rPr>
            </w:pPr>
          </w:p>
          <w:p w14:paraId="2E929560" w14:textId="77777777" w:rsidR="0076265D" w:rsidRPr="000B3D68" w:rsidRDefault="00EB630C">
            <w:pPr>
              <w:pStyle w:val="NoSpacing"/>
              <w:rPr>
                <w:rFonts w:ascii="Arial" w:hAnsi="Arial" w:cs="Arial"/>
              </w:rPr>
            </w:pPr>
            <w:r w:rsidRPr="000B3D68">
              <w:rPr>
                <w:rFonts w:ascii="Arial" w:hAnsi="Arial" w:cs="Arial"/>
              </w:rPr>
              <w:t>vs.</w:t>
            </w:r>
          </w:p>
          <w:p w14:paraId="487945BD" w14:textId="77777777" w:rsidR="0076265D" w:rsidRPr="000B3D68" w:rsidRDefault="0076265D">
            <w:pPr>
              <w:pStyle w:val="NoSpacing"/>
              <w:rPr>
                <w:rFonts w:ascii="Arial" w:hAnsi="Arial" w:cs="Arial"/>
              </w:rPr>
            </w:pPr>
          </w:p>
          <w:p w14:paraId="6F753089" w14:textId="405E9250" w:rsidR="0076265D" w:rsidRPr="000B3D68" w:rsidRDefault="00EB630C">
            <w:pPr>
              <w:pStyle w:val="NoSpacing"/>
              <w:tabs>
                <w:tab w:val="left" w:pos="3942"/>
              </w:tabs>
              <w:rPr>
                <w:rFonts w:ascii="Arial" w:hAnsi="Arial" w:cs="Arial"/>
              </w:rPr>
            </w:pPr>
            <w:r w:rsidRPr="000B3D68">
              <w:rPr>
                <w:rFonts w:ascii="Arial" w:hAnsi="Arial" w:cs="Arial"/>
                <w:u w:val="single"/>
              </w:rPr>
              <w:tab/>
            </w:r>
          </w:p>
          <w:p w14:paraId="7DD3DF8B" w14:textId="4C95956E" w:rsidR="0076265D" w:rsidRPr="000B3D68" w:rsidRDefault="00EB630C" w:rsidP="008B528E">
            <w:pPr>
              <w:pStyle w:val="NoSpacing"/>
              <w:tabs>
                <w:tab w:val="left" w:pos="2952"/>
              </w:tabs>
              <w:rPr>
                <w:rFonts w:ascii="Arial" w:hAnsi="Arial" w:cs="Arial"/>
              </w:rPr>
            </w:pPr>
            <w:r w:rsidRPr="000B3D68">
              <w:rPr>
                <w:rFonts w:ascii="Arial" w:hAnsi="Arial" w:cs="Arial"/>
              </w:rPr>
              <w:tab/>
              <w:t>Defendant</w:t>
            </w:r>
          </w:p>
          <w:p w14:paraId="4433C75D" w14:textId="77777777" w:rsidR="00EB630C" w:rsidRPr="000B3D68" w:rsidRDefault="00EB630C">
            <w:pPr>
              <w:pStyle w:val="NoSpacing"/>
              <w:tabs>
                <w:tab w:val="left" w:pos="2862"/>
              </w:tabs>
              <w:rPr>
                <w:rFonts w:ascii="Arial" w:hAnsi="Arial" w:cs="Arial"/>
              </w:rPr>
            </w:pPr>
          </w:p>
          <w:p w14:paraId="66099B7A" w14:textId="77777777" w:rsidR="0076265D" w:rsidRDefault="00EB630C" w:rsidP="005A0FB5">
            <w:pPr>
              <w:pStyle w:val="NoSpacing"/>
              <w:tabs>
                <w:tab w:val="left" w:pos="2862"/>
              </w:tabs>
              <w:rPr>
                <w:rFonts w:ascii="Arial" w:hAnsi="Arial" w:cs="Arial"/>
              </w:rPr>
            </w:pPr>
            <w:r w:rsidRPr="000B3D68">
              <w:rPr>
                <w:rFonts w:ascii="Arial" w:hAnsi="Arial" w:cs="Arial"/>
              </w:rPr>
              <w:t>DOB: ____________</w:t>
            </w:r>
          </w:p>
          <w:p w14:paraId="2E61C320" w14:textId="03B907B4" w:rsidR="00A931DA" w:rsidRPr="000B3D68" w:rsidRDefault="00A931DA" w:rsidP="005A0FB5">
            <w:pPr>
              <w:pStyle w:val="NoSpacing"/>
              <w:tabs>
                <w:tab w:val="left" w:pos="2862"/>
              </w:tabs>
              <w:rPr>
                <w:rFonts w:ascii="Arial" w:hAnsi="Arial" w:cs="Arial"/>
              </w:rPr>
            </w:pPr>
          </w:p>
        </w:tc>
        <w:tc>
          <w:tcPr>
            <w:tcW w:w="4590" w:type="dxa"/>
          </w:tcPr>
          <w:p w14:paraId="778767C8" w14:textId="77777777" w:rsidR="0076265D" w:rsidRPr="000B3D68" w:rsidRDefault="00EB630C">
            <w:pPr>
              <w:pStyle w:val="NoSpacing"/>
              <w:rPr>
                <w:rFonts w:ascii="Arial" w:hAnsi="Arial" w:cs="Arial"/>
                <w:b/>
              </w:rPr>
            </w:pPr>
            <w:r w:rsidRPr="000B3D68">
              <w:rPr>
                <w:rFonts w:ascii="Arial" w:hAnsi="Arial" w:cs="Arial"/>
                <w:b/>
              </w:rPr>
              <w:t>No.</w:t>
            </w:r>
          </w:p>
          <w:p w14:paraId="20A55699" w14:textId="77777777" w:rsidR="0076265D" w:rsidRPr="000B3D68" w:rsidRDefault="0076265D">
            <w:pPr>
              <w:pStyle w:val="NoSpacing"/>
              <w:rPr>
                <w:rFonts w:ascii="Arial" w:hAnsi="Arial" w:cs="Arial"/>
              </w:rPr>
            </w:pPr>
          </w:p>
          <w:p w14:paraId="01F7F7A3" w14:textId="77777777" w:rsidR="0076265D" w:rsidRPr="000B3D68" w:rsidRDefault="00EB630C">
            <w:pPr>
              <w:pStyle w:val="NoSpacing"/>
              <w:rPr>
                <w:rFonts w:ascii="Arial" w:hAnsi="Arial" w:cs="Arial"/>
                <w:b/>
              </w:rPr>
            </w:pPr>
            <w:r w:rsidRPr="000B3D68">
              <w:rPr>
                <w:rFonts w:ascii="Arial" w:hAnsi="Arial" w:cs="Arial"/>
                <w:b/>
              </w:rPr>
              <w:t>Order Authorizing Administration of Involuntary Medication</w:t>
            </w:r>
          </w:p>
          <w:p w14:paraId="20E3E9B4" w14:textId="212AD31A" w:rsidR="0076265D" w:rsidRPr="000B3D68" w:rsidRDefault="00EB630C">
            <w:pPr>
              <w:pStyle w:val="NoSpacing"/>
              <w:rPr>
                <w:rFonts w:ascii="Arial" w:hAnsi="Arial" w:cs="Arial"/>
                <w:b/>
              </w:rPr>
            </w:pPr>
            <w:r w:rsidRPr="000B3D68">
              <w:rPr>
                <w:rFonts w:ascii="Arial" w:hAnsi="Arial" w:cs="Arial"/>
                <w:b/>
              </w:rPr>
              <w:t>(OR)</w:t>
            </w:r>
          </w:p>
          <w:p w14:paraId="62896ECA" w14:textId="77777777" w:rsidR="000A714F" w:rsidRPr="000B3D68" w:rsidRDefault="000A714F">
            <w:pPr>
              <w:pStyle w:val="NoSpacing"/>
              <w:rPr>
                <w:rFonts w:ascii="Arial" w:hAnsi="Arial" w:cs="Arial"/>
                <w:b/>
              </w:rPr>
            </w:pPr>
          </w:p>
          <w:p w14:paraId="4D6C2867" w14:textId="6CEB9BE4" w:rsidR="000A714F" w:rsidRPr="000B3D68" w:rsidRDefault="000A714F">
            <w:pPr>
              <w:pStyle w:val="NoSpacing"/>
              <w:rPr>
                <w:rFonts w:ascii="Arial" w:hAnsi="Arial" w:cs="Arial"/>
                <w:b/>
              </w:rPr>
            </w:pPr>
            <w:r w:rsidRPr="000B3D68">
              <w:rPr>
                <w:rFonts w:ascii="Arial" w:hAnsi="Arial" w:cs="Arial"/>
              </w:rPr>
              <w:t>[  ]</w:t>
            </w:r>
            <w:r w:rsidRPr="000B3D68">
              <w:rPr>
                <w:rFonts w:ascii="Arial" w:hAnsi="Arial" w:cs="Arial"/>
                <w:b/>
              </w:rPr>
              <w:t xml:space="preserve">  Clerk’s </w:t>
            </w:r>
            <w:r w:rsidR="00435B25">
              <w:rPr>
                <w:rFonts w:ascii="Arial" w:hAnsi="Arial" w:cs="Arial"/>
                <w:b/>
              </w:rPr>
              <w:t>a</w:t>
            </w:r>
            <w:r w:rsidRPr="000B3D68">
              <w:rPr>
                <w:rFonts w:ascii="Arial" w:hAnsi="Arial" w:cs="Arial"/>
                <w:b/>
              </w:rPr>
              <w:t xml:space="preserve">ction </w:t>
            </w:r>
            <w:r w:rsidR="00435B25">
              <w:rPr>
                <w:rFonts w:ascii="Arial" w:hAnsi="Arial" w:cs="Arial"/>
                <w:b/>
              </w:rPr>
              <w:t>r</w:t>
            </w:r>
            <w:r w:rsidRPr="000B3D68">
              <w:rPr>
                <w:rFonts w:ascii="Arial" w:hAnsi="Arial" w:cs="Arial"/>
                <w:b/>
              </w:rPr>
              <w:t xml:space="preserve">equired:  </w:t>
            </w:r>
            <w:r w:rsidR="0083674E" w:rsidRPr="000B3D68">
              <w:rPr>
                <w:rFonts w:ascii="Arial" w:hAnsi="Arial" w:cs="Arial"/>
                <w:b/>
              </w:rPr>
              <w:t>5</w:t>
            </w:r>
          </w:p>
          <w:p w14:paraId="4956DC45" w14:textId="77777777" w:rsidR="000A714F" w:rsidRPr="000B3D68" w:rsidRDefault="000A714F">
            <w:pPr>
              <w:pStyle w:val="NoSpacing"/>
              <w:rPr>
                <w:rFonts w:ascii="Arial" w:hAnsi="Arial" w:cs="Arial"/>
                <w:b/>
              </w:rPr>
            </w:pPr>
          </w:p>
        </w:tc>
      </w:tr>
    </w:tbl>
    <w:p w14:paraId="0E92EFB3" w14:textId="7E62FEB9" w:rsidR="0076265D" w:rsidRPr="000B3D68" w:rsidRDefault="00EB630C" w:rsidP="000B3D68">
      <w:pPr>
        <w:pStyle w:val="NoSpacing"/>
        <w:spacing w:before="120"/>
        <w:rPr>
          <w:rFonts w:ascii="Arial" w:hAnsi="Arial" w:cs="Arial"/>
        </w:rPr>
      </w:pPr>
      <w:r w:rsidRPr="000B3D68">
        <w:rPr>
          <w:rFonts w:ascii="Arial" w:hAnsi="Arial" w:cs="Arial"/>
        </w:rPr>
        <w:t>Based on the evidence presented by the parties and other relevant records in the case, the court</w:t>
      </w:r>
      <w:r w:rsidR="00B225F0" w:rsidRPr="000B3D68">
        <w:rPr>
          <w:rFonts w:ascii="Arial" w:hAnsi="Arial" w:cs="Arial"/>
        </w:rPr>
        <w:t xml:space="preserve"> issues the following findings of fact, conclusions of law, and orders:  </w:t>
      </w:r>
    </w:p>
    <w:p w14:paraId="409B494C" w14:textId="732B42BA" w:rsidR="00595FD7" w:rsidRPr="000B3D68" w:rsidRDefault="005F69AD" w:rsidP="000B3D68">
      <w:pPr>
        <w:pStyle w:val="NoSpacing"/>
        <w:tabs>
          <w:tab w:val="left" w:pos="720"/>
        </w:tabs>
        <w:spacing w:before="120" w:after="120"/>
        <w:ind w:left="720" w:hanging="720"/>
        <w:rPr>
          <w:rFonts w:ascii="Arial" w:hAnsi="Arial" w:cs="Arial"/>
        </w:rPr>
      </w:pPr>
      <w:r w:rsidRPr="000B3D68">
        <w:rPr>
          <w:rFonts w:ascii="Arial" w:hAnsi="Arial" w:cs="Arial"/>
          <w:b/>
        </w:rPr>
        <w:t>1.</w:t>
      </w:r>
      <w:r w:rsidRPr="000B3D68">
        <w:rPr>
          <w:rFonts w:ascii="Arial" w:hAnsi="Arial" w:cs="Arial"/>
          <w:b/>
        </w:rPr>
        <w:tab/>
      </w:r>
      <w:r w:rsidR="000A714F" w:rsidRPr="000B3D68">
        <w:rPr>
          <w:rFonts w:ascii="Arial" w:hAnsi="Arial" w:cs="Arial"/>
          <w:b/>
        </w:rPr>
        <w:t>Findings of Fact:</w:t>
      </w:r>
      <w:r w:rsidR="00EB630C" w:rsidRPr="000B3D68">
        <w:rPr>
          <w:rFonts w:ascii="Arial" w:hAnsi="Arial" w:cs="Arial"/>
        </w:rPr>
        <w:t xml:space="preserve"> </w:t>
      </w:r>
    </w:p>
    <w:p w14:paraId="19261D50" w14:textId="40595401" w:rsidR="0076265D" w:rsidRPr="00F52A94" w:rsidRDefault="00136741" w:rsidP="004943DE">
      <w:pPr>
        <w:pStyle w:val="NoSpacing"/>
        <w:tabs>
          <w:tab w:val="left" w:pos="1080"/>
        </w:tabs>
        <w:ind w:left="1080" w:hanging="360"/>
        <w:rPr>
          <w:rFonts w:ascii="Arial" w:hAnsi="Arial" w:cs="Arial"/>
        </w:rPr>
      </w:pPr>
      <w:r w:rsidRPr="000B3D68">
        <w:rPr>
          <w:rFonts w:ascii="Arial" w:hAnsi="Arial" w:cs="Arial"/>
        </w:rPr>
        <w:t>[  ]</w:t>
      </w:r>
      <w:r w:rsidR="00EB630C" w:rsidRPr="000B3D68">
        <w:rPr>
          <w:rFonts w:ascii="Arial" w:hAnsi="Arial" w:cs="Arial"/>
        </w:rPr>
        <w:tab/>
        <w:t xml:space="preserve">The </w:t>
      </w:r>
      <w:r w:rsidR="009470C1" w:rsidRPr="000B3D68">
        <w:rPr>
          <w:rFonts w:ascii="Arial" w:hAnsi="Arial" w:cs="Arial"/>
        </w:rPr>
        <w:t xml:space="preserve">defendant </w:t>
      </w:r>
      <w:r w:rsidR="00F44425" w:rsidRPr="000B3D68">
        <w:rPr>
          <w:rFonts w:ascii="Arial" w:hAnsi="Arial" w:cs="Arial"/>
        </w:rPr>
        <w:t xml:space="preserve">is charged with a serious offense and the </w:t>
      </w:r>
      <w:r w:rsidR="00EB630C" w:rsidRPr="00F52A94">
        <w:rPr>
          <w:rFonts w:ascii="Arial" w:hAnsi="Arial" w:cs="Arial"/>
        </w:rPr>
        <w:t xml:space="preserve">prosecution has an important governmental interest </w:t>
      </w:r>
      <w:r w:rsidR="00411388" w:rsidRPr="00F52A94">
        <w:rPr>
          <w:rFonts w:ascii="Arial" w:hAnsi="Arial" w:cs="Arial"/>
        </w:rPr>
        <w:t>in restoring the defendant to competency</w:t>
      </w:r>
      <w:r w:rsidR="00DC2210" w:rsidRPr="00F52A94">
        <w:rPr>
          <w:rFonts w:ascii="Arial" w:hAnsi="Arial" w:cs="Arial"/>
        </w:rPr>
        <w:t xml:space="preserve"> and/or in maintaining the level of restoration</w:t>
      </w:r>
      <w:r w:rsidR="00411388" w:rsidRPr="00F52A94">
        <w:rPr>
          <w:rFonts w:ascii="Arial" w:hAnsi="Arial" w:cs="Arial"/>
        </w:rPr>
        <w:t xml:space="preserve">. </w:t>
      </w:r>
      <w:r w:rsidR="00B225F0" w:rsidRPr="00F52A94">
        <w:rPr>
          <w:rFonts w:ascii="Arial" w:hAnsi="Arial" w:cs="Arial"/>
          <w:i/>
        </w:rPr>
        <w:t xml:space="preserve">See </w:t>
      </w:r>
      <w:r w:rsidR="00411388" w:rsidRPr="00F52A94">
        <w:rPr>
          <w:rFonts w:ascii="Arial" w:hAnsi="Arial" w:cs="Arial"/>
        </w:rPr>
        <w:t xml:space="preserve">RCW 10.77.092; </w:t>
      </w:r>
      <w:r w:rsidR="000B3D68" w:rsidRPr="00F52A94">
        <w:rPr>
          <w:rFonts w:ascii="Arial" w:hAnsi="Arial" w:cs="Arial"/>
          <w:i/>
        </w:rPr>
        <w:t>S</w:t>
      </w:r>
      <w:r w:rsidR="0083674E" w:rsidRPr="00F52A94">
        <w:rPr>
          <w:rFonts w:ascii="Arial" w:hAnsi="Arial" w:cs="Arial"/>
          <w:i/>
        </w:rPr>
        <w:t>ell v. U</w:t>
      </w:r>
      <w:r w:rsidR="00E30448" w:rsidRPr="00F52A94">
        <w:rPr>
          <w:rFonts w:ascii="Arial" w:hAnsi="Arial" w:cs="Arial"/>
          <w:i/>
        </w:rPr>
        <w:t xml:space="preserve">nited </w:t>
      </w:r>
      <w:r w:rsidR="0083674E" w:rsidRPr="00F52A94">
        <w:rPr>
          <w:rFonts w:ascii="Arial" w:hAnsi="Arial" w:cs="Arial"/>
          <w:i/>
        </w:rPr>
        <w:t>S</w:t>
      </w:r>
      <w:r w:rsidR="00E30448" w:rsidRPr="00F52A94">
        <w:rPr>
          <w:rFonts w:ascii="Arial" w:hAnsi="Arial" w:cs="Arial"/>
          <w:i/>
        </w:rPr>
        <w:t>tates</w:t>
      </w:r>
      <w:r w:rsidR="00411388" w:rsidRPr="00F52A94">
        <w:rPr>
          <w:rFonts w:ascii="Arial" w:hAnsi="Arial" w:cs="Arial"/>
        </w:rPr>
        <w:t xml:space="preserve">, 539 U.S. 166 (2003). </w:t>
      </w:r>
      <w:r w:rsidR="00EB630C" w:rsidRPr="00F52A94">
        <w:rPr>
          <w:rFonts w:ascii="Arial" w:hAnsi="Arial" w:cs="Arial"/>
        </w:rPr>
        <w:t xml:space="preserve">In making this finding, the court has considered the facts of this case, including the potential for future confinement and the current length of </w:t>
      </w:r>
      <w:r w:rsidR="005A7D91">
        <w:rPr>
          <w:rFonts w:ascii="Arial" w:hAnsi="Arial" w:cs="Arial"/>
        </w:rPr>
        <w:t xml:space="preserve">the </w:t>
      </w:r>
      <w:r w:rsidR="00EB630C" w:rsidRPr="00F52A94">
        <w:rPr>
          <w:rFonts w:ascii="Arial" w:hAnsi="Arial" w:cs="Arial"/>
        </w:rPr>
        <w:t>defendant’s confinement.</w:t>
      </w:r>
    </w:p>
    <w:p w14:paraId="23EB0529" w14:textId="248DF82D" w:rsidR="0076265D" w:rsidRPr="00F52A94" w:rsidRDefault="00136741" w:rsidP="005E30AB">
      <w:pPr>
        <w:pStyle w:val="NoSpacing"/>
        <w:tabs>
          <w:tab w:val="left" w:pos="1080"/>
        </w:tabs>
        <w:spacing w:before="40"/>
        <w:ind w:left="1080" w:hanging="360"/>
        <w:rPr>
          <w:rFonts w:ascii="Arial" w:hAnsi="Arial" w:cs="Arial"/>
        </w:rPr>
      </w:pPr>
      <w:r w:rsidRPr="00F52A94">
        <w:rPr>
          <w:rFonts w:ascii="Arial" w:hAnsi="Arial" w:cs="Arial"/>
        </w:rPr>
        <w:t>[  ]</w:t>
      </w:r>
      <w:r w:rsidR="00EB630C" w:rsidRPr="00F52A94">
        <w:rPr>
          <w:rFonts w:ascii="Arial" w:hAnsi="Arial" w:cs="Arial"/>
        </w:rPr>
        <w:tab/>
        <w:t xml:space="preserve">Involuntary medication will significantly further the prosecution’s governmental interests in this case. Involuntary medication is substantially likely to render the defendant competent. Involuntary medication is substantially unlikely to have side effects that interfere significantly with the defendant’s ability to assist counsel in conducting a trial defense and </w:t>
      </w:r>
      <w:r w:rsidR="004C48F1" w:rsidRPr="00F52A94">
        <w:rPr>
          <w:rFonts w:ascii="Arial" w:hAnsi="Arial" w:cs="Arial"/>
        </w:rPr>
        <w:t>there</w:t>
      </w:r>
      <w:r w:rsidR="004C48F1">
        <w:rPr>
          <w:rFonts w:ascii="Arial" w:hAnsi="Arial" w:cs="Arial"/>
        </w:rPr>
        <w:t>fore</w:t>
      </w:r>
      <w:r w:rsidR="004C48F1" w:rsidRPr="00F52A94">
        <w:rPr>
          <w:rFonts w:ascii="Arial" w:hAnsi="Arial" w:cs="Arial"/>
        </w:rPr>
        <w:t xml:space="preserve"> </w:t>
      </w:r>
      <w:r w:rsidR="00EB630C" w:rsidRPr="00F52A94">
        <w:rPr>
          <w:rFonts w:ascii="Arial" w:hAnsi="Arial" w:cs="Arial"/>
        </w:rPr>
        <w:t>render the trial unfair.</w:t>
      </w:r>
    </w:p>
    <w:p w14:paraId="2E2D13D5" w14:textId="7DEC56F6" w:rsidR="0076265D" w:rsidRPr="00F52A94" w:rsidRDefault="00136741" w:rsidP="005E30AB">
      <w:pPr>
        <w:pStyle w:val="NoSpacing"/>
        <w:tabs>
          <w:tab w:val="left" w:pos="1080"/>
        </w:tabs>
        <w:spacing w:before="40"/>
        <w:ind w:left="1080" w:hanging="360"/>
        <w:rPr>
          <w:rFonts w:ascii="Arial" w:hAnsi="Arial" w:cs="Arial"/>
        </w:rPr>
      </w:pPr>
      <w:r w:rsidRPr="00F52A94">
        <w:rPr>
          <w:rFonts w:ascii="Arial" w:hAnsi="Arial" w:cs="Arial"/>
        </w:rPr>
        <w:t>[  ]</w:t>
      </w:r>
      <w:r w:rsidR="00EB630C" w:rsidRPr="00F52A94">
        <w:rPr>
          <w:rFonts w:ascii="Arial" w:hAnsi="Arial" w:cs="Arial"/>
        </w:rPr>
        <w:tab/>
        <w:t>Involuntary medication is necessary to further the prosecution’s governmental interest. Any alternative less intrusive treatments are unlikely to achieve substantially the same results. In making these findings, the court has considered less intrusive means for administering the medication, including examining the potential for future civil commitment.</w:t>
      </w:r>
    </w:p>
    <w:p w14:paraId="52473171" w14:textId="15CB128A" w:rsidR="0076265D" w:rsidRPr="00F52A94" w:rsidRDefault="00136741" w:rsidP="005E30AB">
      <w:pPr>
        <w:pStyle w:val="NoSpacing"/>
        <w:tabs>
          <w:tab w:val="left" w:pos="1080"/>
        </w:tabs>
        <w:ind w:left="1080" w:hanging="360"/>
        <w:rPr>
          <w:rFonts w:ascii="Arial" w:hAnsi="Arial" w:cs="Arial"/>
        </w:rPr>
      </w:pPr>
      <w:r w:rsidRPr="00F52A94">
        <w:rPr>
          <w:rFonts w:ascii="Arial" w:hAnsi="Arial" w:cs="Arial"/>
        </w:rPr>
        <w:t>[  ]</w:t>
      </w:r>
      <w:r w:rsidR="00EB630C" w:rsidRPr="00F52A94">
        <w:rPr>
          <w:rFonts w:ascii="Arial" w:hAnsi="Arial" w:cs="Arial"/>
        </w:rPr>
        <w:tab/>
        <w:t>Involuntary medication is medically appropriate and in the defendant’s best medical interest in light of the defendant’s medical condition.</w:t>
      </w:r>
    </w:p>
    <w:p w14:paraId="1040996A" w14:textId="77777777" w:rsidR="0076265D" w:rsidRPr="00F52A94" w:rsidRDefault="0076265D">
      <w:pPr>
        <w:pStyle w:val="NoSpacing"/>
        <w:tabs>
          <w:tab w:val="left" w:pos="720"/>
          <w:tab w:val="left" w:pos="1440"/>
        </w:tabs>
        <w:ind w:left="1440" w:hanging="720"/>
        <w:rPr>
          <w:rFonts w:ascii="Arial" w:hAnsi="Arial" w:cs="Arial"/>
        </w:rPr>
      </w:pPr>
    </w:p>
    <w:p w14:paraId="72790295" w14:textId="3DF87957" w:rsidR="0076265D" w:rsidRPr="000B3D68" w:rsidRDefault="0083674E" w:rsidP="006F6BC0">
      <w:pPr>
        <w:pStyle w:val="NoSpacing"/>
        <w:tabs>
          <w:tab w:val="left" w:pos="720"/>
        </w:tabs>
        <w:ind w:left="720" w:hanging="720"/>
        <w:rPr>
          <w:rFonts w:ascii="Arial" w:hAnsi="Arial" w:cs="Arial"/>
        </w:rPr>
      </w:pPr>
      <w:r w:rsidRPr="00F52A94">
        <w:rPr>
          <w:rFonts w:ascii="Arial" w:hAnsi="Arial" w:cs="Arial"/>
          <w:b/>
        </w:rPr>
        <w:lastRenderedPageBreak/>
        <w:t>2.</w:t>
      </w:r>
      <w:r w:rsidRPr="00F52A94">
        <w:rPr>
          <w:rFonts w:ascii="Arial" w:hAnsi="Arial" w:cs="Arial"/>
        </w:rPr>
        <w:tab/>
      </w:r>
      <w:r w:rsidR="00EB630C" w:rsidRPr="00F52A94">
        <w:rPr>
          <w:rFonts w:ascii="Arial" w:hAnsi="Arial" w:cs="Arial"/>
          <w:b/>
        </w:rPr>
        <w:t>Conclusions of Law</w:t>
      </w:r>
      <w:r w:rsidR="000A714F" w:rsidRPr="00F52A94">
        <w:rPr>
          <w:rFonts w:ascii="Arial" w:hAnsi="Arial" w:cs="Arial"/>
          <w:b/>
        </w:rPr>
        <w:t>:</w:t>
      </w:r>
      <w:r w:rsidRPr="000B3D68">
        <w:rPr>
          <w:rFonts w:ascii="Arial" w:hAnsi="Arial" w:cs="Arial"/>
          <w:b/>
        </w:rPr>
        <w:t xml:space="preserve"> </w:t>
      </w:r>
      <w:r w:rsidR="00EB630C" w:rsidRPr="000B3D68">
        <w:rPr>
          <w:rFonts w:ascii="Arial" w:hAnsi="Arial" w:cs="Arial"/>
        </w:rPr>
        <w:t>The administration of involuntary medication should be authorized.</w:t>
      </w:r>
    </w:p>
    <w:p w14:paraId="66F871D5" w14:textId="30B145E8" w:rsidR="0076265D" w:rsidRPr="000B3D68" w:rsidRDefault="00EB630C" w:rsidP="000B3D68">
      <w:pPr>
        <w:pStyle w:val="NoSpacing"/>
        <w:tabs>
          <w:tab w:val="left" w:pos="360"/>
        </w:tabs>
        <w:spacing w:before="120" w:after="120"/>
        <w:rPr>
          <w:rFonts w:ascii="Arial" w:hAnsi="Arial" w:cs="Arial"/>
        </w:rPr>
      </w:pPr>
      <w:r w:rsidRPr="000B3D68">
        <w:rPr>
          <w:rFonts w:ascii="Arial" w:hAnsi="Arial" w:cs="Arial"/>
          <w:b/>
        </w:rPr>
        <w:t xml:space="preserve">The </w:t>
      </w:r>
      <w:r w:rsidR="005F69AD" w:rsidRPr="000B3D68">
        <w:rPr>
          <w:rFonts w:ascii="Arial" w:hAnsi="Arial" w:cs="Arial"/>
          <w:b/>
        </w:rPr>
        <w:t>C</w:t>
      </w:r>
      <w:r w:rsidRPr="000B3D68">
        <w:rPr>
          <w:rFonts w:ascii="Arial" w:hAnsi="Arial" w:cs="Arial"/>
          <w:b/>
        </w:rPr>
        <w:t xml:space="preserve">ourt </w:t>
      </w:r>
      <w:r w:rsidR="005F69AD" w:rsidRPr="000B3D68">
        <w:rPr>
          <w:rFonts w:ascii="Arial" w:hAnsi="Arial" w:cs="Arial"/>
          <w:b/>
        </w:rPr>
        <w:t>O</w:t>
      </w:r>
      <w:r w:rsidRPr="000B3D68">
        <w:rPr>
          <w:rFonts w:ascii="Arial" w:hAnsi="Arial" w:cs="Arial"/>
          <w:b/>
        </w:rPr>
        <w:t>rders:</w:t>
      </w:r>
    </w:p>
    <w:p w14:paraId="2CCDBB98" w14:textId="6ED11353" w:rsidR="000B3D68" w:rsidRPr="000B3D68" w:rsidRDefault="006F6BC0" w:rsidP="003020B5">
      <w:pPr>
        <w:pStyle w:val="NoSpacing"/>
        <w:tabs>
          <w:tab w:val="left" w:pos="720"/>
          <w:tab w:val="left" w:pos="1080"/>
        </w:tabs>
        <w:ind w:left="1080" w:hanging="1080"/>
        <w:rPr>
          <w:rFonts w:ascii="Arial" w:hAnsi="Arial" w:cs="Arial"/>
        </w:rPr>
      </w:pPr>
      <w:r w:rsidRPr="000B3D68">
        <w:rPr>
          <w:rFonts w:ascii="Arial" w:hAnsi="Arial" w:cs="Arial"/>
          <w:b/>
        </w:rPr>
        <w:t>3.</w:t>
      </w:r>
      <w:r w:rsidRPr="000B3D68">
        <w:rPr>
          <w:rFonts w:ascii="Arial" w:hAnsi="Arial" w:cs="Arial"/>
        </w:rPr>
        <w:tab/>
      </w:r>
      <w:r w:rsidR="00136741" w:rsidRPr="000B3D68">
        <w:rPr>
          <w:rFonts w:ascii="Arial" w:hAnsi="Arial" w:cs="Arial"/>
        </w:rPr>
        <w:t xml:space="preserve">[  </w:t>
      </w:r>
      <w:r w:rsidR="00412191" w:rsidRPr="000B3D68">
        <w:rPr>
          <w:rFonts w:ascii="Arial" w:hAnsi="Arial" w:cs="Arial"/>
        </w:rPr>
        <w:t>]</w:t>
      </w:r>
      <w:r w:rsidR="00412191" w:rsidRPr="000B3D68">
        <w:rPr>
          <w:rFonts w:ascii="Arial" w:hAnsi="Arial" w:cs="Arial"/>
        </w:rPr>
        <w:tab/>
      </w:r>
      <w:r w:rsidR="00EB630C" w:rsidRPr="000B3D68">
        <w:rPr>
          <w:rFonts w:ascii="Arial" w:hAnsi="Arial" w:cs="Arial"/>
          <w:b/>
        </w:rPr>
        <w:t>Authorization for Involuntary Medication.</w:t>
      </w:r>
      <w:r w:rsidR="00EB630C" w:rsidRPr="000B3D68">
        <w:rPr>
          <w:rFonts w:ascii="Arial" w:hAnsi="Arial" w:cs="Arial"/>
        </w:rPr>
        <w:t xml:space="preserve"> If the defendant refuses to take medication and/or allow necessary laboratory studies, the treatment facility</w:t>
      </w:r>
      <w:r w:rsidR="00E54393" w:rsidRPr="00F52A94">
        <w:rPr>
          <w:rFonts w:ascii="Arial" w:hAnsi="Arial" w:cs="Arial"/>
        </w:rPr>
        <w:t xml:space="preserve"> </w:t>
      </w:r>
      <w:r w:rsidR="00EB630C" w:rsidRPr="00F52A94">
        <w:rPr>
          <w:rFonts w:ascii="Arial" w:hAnsi="Arial" w:cs="Arial"/>
        </w:rPr>
        <w:t>may involuntarily administer clinically appropriate medications and obtain appropriate laboratory studies.</w:t>
      </w:r>
    </w:p>
    <w:p w14:paraId="2DF15787" w14:textId="5F158194" w:rsidR="0076265D" w:rsidRPr="000B3D68" w:rsidRDefault="00EB630C" w:rsidP="00F52A94">
      <w:pPr>
        <w:pStyle w:val="NoSpacing"/>
        <w:tabs>
          <w:tab w:val="left" w:pos="1080"/>
        </w:tabs>
        <w:spacing w:before="120"/>
        <w:ind w:left="1080"/>
        <w:rPr>
          <w:rFonts w:ascii="Arial" w:hAnsi="Arial" w:cs="Arial"/>
        </w:rPr>
      </w:pPr>
      <w:r w:rsidRPr="000B3D68">
        <w:rPr>
          <w:rFonts w:ascii="Arial" w:hAnsi="Arial" w:cs="Arial"/>
        </w:rPr>
        <w:t>The a</w:t>
      </w:r>
      <w:r w:rsidR="00A12C6A" w:rsidRPr="000B3D68">
        <w:rPr>
          <w:rFonts w:ascii="Arial" w:hAnsi="Arial" w:cs="Arial"/>
        </w:rPr>
        <w:t>uthorization to administer</w:t>
      </w:r>
      <w:r w:rsidRPr="000B3D68">
        <w:rPr>
          <w:rFonts w:ascii="Arial" w:hAnsi="Arial" w:cs="Arial"/>
        </w:rPr>
        <w:t xml:space="preserve"> the</w:t>
      </w:r>
      <w:r w:rsidR="00A12C6A" w:rsidRPr="000B3D68">
        <w:rPr>
          <w:rFonts w:ascii="Arial" w:hAnsi="Arial" w:cs="Arial"/>
        </w:rPr>
        <w:t xml:space="preserve"> involuntary</w:t>
      </w:r>
      <w:r w:rsidRPr="000B3D68">
        <w:rPr>
          <w:rFonts w:ascii="Arial" w:hAnsi="Arial" w:cs="Arial"/>
        </w:rPr>
        <w:t xml:space="preserve"> medications </w:t>
      </w:r>
      <w:r w:rsidR="005F69AD" w:rsidRPr="000B3D68">
        <w:rPr>
          <w:rFonts w:ascii="Arial" w:hAnsi="Arial" w:cs="Arial"/>
        </w:rPr>
        <w:t>is limited to the following antipsychotic medications</w:t>
      </w:r>
      <w:r w:rsidR="00A12C6A" w:rsidRPr="000B3D68">
        <w:rPr>
          <w:rFonts w:ascii="Arial" w:hAnsi="Arial" w:cs="Arial"/>
        </w:rPr>
        <w:t>,</w:t>
      </w:r>
      <w:r w:rsidR="005F69AD" w:rsidRPr="000B3D68">
        <w:rPr>
          <w:rFonts w:ascii="Arial" w:hAnsi="Arial" w:cs="Arial"/>
        </w:rPr>
        <w:t xml:space="preserve"> </w:t>
      </w:r>
      <w:r w:rsidR="00A12C6A" w:rsidRPr="000B3D68">
        <w:rPr>
          <w:rFonts w:ascii="Arial" w:hAnsi="Arial" w:cs="Arial"/>
        </w:rPr>
        <w:t>up to the</w:t>
      </w:r>
      <w:r w:rsidR="005F69AD" w:rsidRPr="000B3D68">
        <w:rPr>
          <w:rFonts w:ascii="Arial" w:hAnsi="Arial" w:cs="Arial"/>
        </w:rPr>
        <w:t xml:space="preserve"> maximum dosage</w:t>
      </w:r>
      <w:r w:rsidR="00A12C6A" w:rsidRPr="000B3D68">
        <w:rPr>
          <w:rFonts w:ascii="Arial" w:hAnsi="Arial" w:cs="Arial"/>
        </w:rPr>
        <w:t xml:space="preserve"> listed below</w:t>
      </w:r>
      <w:r w:rsidR="000C40E3">
        <w:rPr>
          <w:rFonts w:ascii="Arial" w:hAnsi="Arial" w:cs="Arial"/>
        </w:rPr>
        <w:t xml:space="preserve"> (</w:t>
      </w:r>
      <w:r w:rsidR="00861776" w:rsidRPr="008B528E">
        <w:rPr>
          <w:rFonts w:ascii="Arial" w:hAnsi="Arial" w:cs="Arial"/>
          <w:i/>
        </w:rPr>
        <w:t>See United States v. Hernandez-Vasquez</w:t>
      </w:r>
      <w:r w:rsidR="00861776" w:rsidRPr="008B528E">
        <w:rPr>
          <w:rFonts w:ascii="Arial" w:hAnsi="Arial" w:cs="Arial"/>
        </w:rPr>
        <w:t>, 513 F.3d 908 (9th Cir. 2008)</w:t>
      </w:r>
      <w:r w:rsidR="000C40E3">
        <w:rPr>
          <w:rFonts w:ascii="Arial" w:hAnsi="Arial" w:cs="Arial"/>
        </w:rPr>
        <w:t>)</w:t>
      </w:r>
      <w:r w:rsidR="000C40E3" w:rsidRPr="000B3D68">
        <w:rPr>
          <w:rFonts w:ascii="Arial" w:hAnsi="Arial" w:cs="Arial"/>
        </w:rPr>
        <w:t>:</w:t>
      </w:r>
      <w:r w:rsidR="00FE0BBB" w:rsidRPr="000B3D68">
        <w:rPr>
          <w:rFonts w:ascii="Arial" w:hAnsi="Arial" w:cs="Arial"/>
        </w:rPr>
        <w:t xml:space="preserve">  </w:t>
      </w:r>
    </w:p>
    <w:p w14:paraId="1EB7924A" w14:textId="29452290" w:rsidR="000753EA" w:rsidRPr="008B528E" w:rsidRDefault="004C48F1" w:rsidP="005E30AB">
      <w:pPr>
        <w:pStyle w:val="NoSpacing"/>
        <w:tabs>
          <w:tab w:val="left" w:pos="1080"/>
          <w:tab w:val="left" w:pos="9180"/>
        </w:tabs>
        <w:spacing w:before="120"/>
        <w:ind w:left="1080"/>
        <w:rPr>
          <w:rFonts w:ascii="Arial" w:hAnsi="Arial" w:cs="Arial"/>
        </w:rPr>
      </w:pPr>
      <w:r>
        <w:rPr>
          <w:rFonts w:ascii="Arial" w:hAnsi="Arial" w:cs="Arial"/>
          <w:u w:val="single"/>
        </w:rPr>
        <w:tab/>
      </w:r>
    </w:p>
    <w:p w14:paraId="0DE01C83" w14:textId="4DBF7854" w:rsidR="000753EA" w:rsidRPr="00F52A94" w:rsidRDefault="004C48F1" w:rsidP="005E30AB">
      <w:pPr>
        <w:pStyle w:val="NoSpacing"/>
        <w:tabs>
          <w:tab w:val="left" w:pos="1080"/>
          <w:tab w:val="left" w:pos="9180"/>
        </w:tabs>
        <w:spacing w:before="120"/>
        <w:ind w:left="1080"/>
        <w:rPr>
          <w:rFonts w:ascii="Arial" w:hAnsi="Arial" w:cs="Arial"/>
        </w:rPr>
      </w:pPr>
      <w:r>
        <w:rPr>
          <w:rFonts w:ascii="Arial" w:hAnsi="Arial" w:cs="Arial"/>
          <w:u w:val="single"/>
        </w:rPr>
        <w:tab/>
      </w:r>
      <w:r w:rsidR="006F6BC0" w:rsidRPr="00F52A94">
        <w:rPr>
          <w:rFonts w:ascii="Arial" w:hAnsi="Arial" w:cs="Arial"/>
        </w:rPr>
        <w:t>.</w:t>
      </w:r>
    </w:p>
    <w:p w14:paraId="401D0776" w14:textId="2F38DAD8" w:rsidR="00C738C6" w:rsidRDefault="00583C66" w:rsidP="00534757">
      <w:pPr>
        <w:pStyle w:val="NoSpacing"/>
        <w:tabs>
          <w:tab w:val="left" w:pos="1440"/>
        </w:tabs>
        <w:spacing w:before="120"/>
        <w:ind w:left="1440" w:hanging="360"/>
        <w:rPr>
          <w:rFonts w:ascii="Arial" w:hAnsi="Arial" w:cs="Arial"/>
        </w:rPr>
      </w:pPr>
      <w:r w:rsidRPr="008B528E">
        <w:rPr>
          <w:rFonts w:ascii="Arial" w:hAnsi="Arial" w:cs="Arial"/>
        </w:rPr>
        <w:t>[  ]</w:t>
      </w:r>
      <w:r w:rsidRPr="000B3D68">
        <w:rPr>
          <w:rFonts w:ascii="Arial" w:hAnsi="Arial" w:cs="Arial"/>
        </w:rPr>
        <w:t xml:space="preserve"> </w:t>
      </w:r>
      <w:r w:rsidR="005E30AB" w:rsidRPr="000B3D68">
        <w:rPr>
          <w:rFonts w:ascii="Arial" w:hAnsi="Arial" w:cs="Arial"/>
        </w:rPr>
        <w:t xml:space="preserve"> </w:t>
      </w:r>
      <w:r w:rsidRPr="000B3D68">
        <w:rPr>
          <w:rFonts w:ascii="Arial" w:hAnsi="Arial" w:cs="Arial"/>
        </w:rPr>
        <w:t>For purposes of maintaining the level of restoration in the jail following the restoration</w:t>
      </w:r>
      <w:r w:rsidR="009C1CB5" w:rsidRPr="000B3D68">
        <w:rPr>
          <w:rFonts w:ascii="Arial" w:hAnsi="Arial" w:cs="Arial"/>
        </w:rPr>
        <w:t xml:space="preserve"> period, the treatment staff within the jail </w:t>
      </w:r>
      <w:r w:rsidRPr="000B3D68">
        <w:rPr>
          <w:rFonts w:ascii="Arial" w:hAnsi="Arial" w:cs="Arial"/>
        </w:rPr>
        <w:t>may administer the same involuntary medications</w:t>
      </w:r>
      <w:r w:rsidR="009C1CB5" w:rsidRPr="000B3D68">
        <w:rPr>
          <w:rFonts w:ascii="Arial" w:hAnsi="Arial" w:cs="Arial"/>
        </w:rPr>
        <w:t xml:space="preserve"> listed above and obtain appropriate laboratory studies</w:t>
      </w:r>
      <w:r w:rsidRPr="000B3D68">
        <w:rPr>
          <w:rFonts w:ascii="Arial" w:hAnsi="Arial" w:cs="Arial"/>
        </w:rPr>
        <w:t>.</w:t>
      </w:r>
    </w:p>
    <w:p w14:paraId="3DDF0E1E" w14:textId="426A1B1B" w:rsidR="0076265D" w:rsidRPr="000B3D68" w:rsidRDefault="0083674E" w:rsidP="000B3D68">
      <w:pPr>
        <w:pStyle w:val="NoSpacing"/>
        <w:tabs>
          <w:tab w:val="left" w:pos="720"/>
        </w:tabs>
        <w:spacing w:before="120"/>
        <w:ind w:left="720" w:hanging="720"/>
        <w:rPr>
          <w:rFonts w:ascii="Arial" w:hAnsi="Arial" w:cs="Arial"/>
        </w:rPr>
      </w:pPr>
      <w:r w:rsidRPr="000B3D68">
        <w:rPr>
          <w:rFonts w:ascii="Arial" w:hAnsi="Arial" w:cs="Arial"/>
          <w:b/>
        </w:rPr>
        <w:t>4</w:t>
      </w:r>
      <w:r w:rsidR="005F69AD" w:rsidRPr="000B3D68">
        <w:rPr>
          <w:rFonts w:ascii="Arial" w:hAnsi="Arial" w:cs="Arial"/>
          <w:b/>
        </w:rPr>
        <w:t>.</w:t>
      </w:r>
      <w:r w:rsidR="005F69AD" w:rsidRPr="000B3D68">
        <w:rPr>
          <w:rFonts w:ascii="Arial" w:hAnsi="Arial" w:cs="Arial"/>
          <w:b/>
        </w:rPr>
        <w:tab/>
      </w:r>
      <w:r w:rsidR="00EB630C" w:rsidRPr="000B3D68">
        <w:rPr>
          <w:rFonts w:ascii="Arial" w:hAnsi="Arial" w:cs="Arial"/>
          <w:b/>
        </w:rPr>
        <w:t>Duration of order.</w:t>
      </w:r>
      <w:r w:rsidR="00EB630C" w:rsidRPr="000B3D68">
        <w:rPr>
          <w:rFonts w:ascii="Arial" w:hAnsi="Arial" w:cs="Arial"/>
        </w:rPr>
        <w:t xml:space="preserve"> This order is valid starting today through the current restoration peri</w:t>
      </w:r>
      <w:r w:rsidR="00897055" w:rsidRPr="000B3D68">
        <w:rPr>
          <w:rFonts w:ascii="Arial" w:hAnsi="Arial" w:cs="Arial"/>
        </w:rPr>
        <w:t xml:space="preserve">od, for any subsequent restoration period under RCW 10.77.086, and for any time in jail between restoration periods.  </w:t>
      </w:r>
      <w:r w:rsidR="00EB630C" w:rsidRPr="000B3D68">
        <w:rPr>
          <w:rFonts w:ascii="Arial" w:hAnsi="Arial" w:cs="Arial"/>
        </w:rPr>
        <w:t xml:space="preserve"> </w:t>
      </w:r>
    </w:p>
    <w:p w14:paraId="37D98DF5" w14:textId="7F41F796" w:rsidR="00E54393" w:rsidRPr="000B3D68" w:rsidRDefault="00E54393" w:rsidP="000B3D68">
      <w:pPr>
        <w:pStyle w:val="NoSpacing"/>
        <w:tabs>
          <w:tab w:val="left" w:pos="1080"/>
        </w:tabs>
        <w:spacing w:before="120"/>
        <w:ind w:left="1080" w:hanging="360"/>
        <w:rPr>
          <w:rFonts w:ascii="Arial" w:hAnsi="Arial" w:cs="Arial"/>
        </w:rPr>
      </w:pPr>
      <w:r w:rsidRPr="000B3D68">
        <w:rPr>
          <w:rFonts w:ascii="Arial" w:hAnsi="Arial" w:cs="Arial"/>
        </w:rPr>
        <w:t xml:space="preserve">[  ]  This order is also valid for maintaining the level of restoration in the jail following the restoration period through sentencing on this matter.  </w:t>
      </w:r>
    </w:p>
    <w:p w14:paraId="354F2BAB" w14:textId="24061AA8" w:rsidR="0083674E" w:rsidRPr="000B3D68" w:rsidRDefault="0083674E" w:rsidP="000B3D68">
      <w:pPr>
        <w:pStyle w:val="NoSpacing"/>
        <w:tabs>
          <w:tab w:val="left" w:pos="720"/>
        </w:tabs>
        <w:spacing w:before="120"/>
        <w:ind w:left="720" w:hanging="720"/>
        <w:rPr>
          <w:rFonts w:ascii="Arial" w:hAnsi="Arial" w:cs="Arial"/>
        </w:rPr>
      </w:pPr>
      <w:r w:rsidRPr="000B3D68">
        <w:rPr>
          <w:rFonts w:ascii="Arial" w:hAnsi="Arial" w:cs="Arial"/>
          <w:b/>
        </w:rPr>
        <w:t xml:space="preserve">5. </w:t>
      </w:r>
      <w:r w:rsidR="00C02476" w:rsidRPr="000B3D68">
        <w:rPr>
          <w:rFonts w:ascii="Arial" w:hAnsi="Arial" w:cs="Arial"/>
          <w:b/>
        </w:rPr>
        <w:tab/>
      </w:r>
      <w:r w:rsidRPr="000B3D68">
        <w:rPr>
          <w:rFonts w:ascii="Arial" w:hAnsi="Arial" w:cs="Arial"/>
        </w:rPr>
        <w:t xml:space="preserve">A </w:t>
      </w:r>
      <w:r w:rsidRPr="000B3D68">
        <w:rPr>
          <w:rFonts w:ascii="Arial" w:hAnsi="Arial" w:cs="Arial"/>
          <w:b/>
        </w:rPr>
        <w:t>copy of this order</w:t>
      </w:r>
      <w:r w:rsidRPr="000B3D68">
        <w:rPr>
          <w:rFonts w:ascii="Arial" w:hAnsi="Arial" w:cs="Arial"/>
        </w:rPr>
        <w:t xml:space="preserve"> shall be emailed to DSHS at:</w:t>
      </w:r>
    </w:p>
    <w:p w14:paraId="394B0016" w14:textId="2FBBBE67" w:rsidR="0083674E" w:rsidRPr="000B3D68" w:rsidRDefault="0083674E" w:rsidP="00D918D5">
      <w:pPr>
        <w:pStyle w:val="NoSpacing"/>
        <w:tabs>
          <w:tab w:val="left" w:pos="1440"/>
          <w:tab w:val="left" w:pos="6480"/>
        </w:tabs>
        <w:spacing w:before="120"/>
        <w:ind w:left="720" w:hanging="720"/>
        <w:rPr>
          <w:rFonts w:ascii="Arial" w:hAnsi="Arial" w:cs="Arial"/>
        </w:rPr>
      </w:pPr>
      <w:r w:rsidRPr="000B3D68">
        <w:rPr>
          <w:rFonts w:ascii="Arial" w:hAnsi="Arial" w:cs="Arial"/>
        </w:rPr>
        <w:t xml:space="preserve">     </w:t>
      </w:r>
      <w:r w:rsidR="006F6BC0" w:rsidRPr="000B3D68">
        <w:rPr>
          <w:rFonts w:ascii="Arial" w:hAnsi="Arial" w:cs="Arial"/>
        </w:rPr>
        <w:tab/>
      </w:r>
      <w:r w:rsidR="00595FD7" w:rsidRPr="000B3D68">
        <w:rPr>
          <w:rFonts w:ascii="Arial" w:hAnsi="Arial" w:cs="Arial"/>
        </w:rPr>
        <w:t>(</w:t>
      </w:r>
      <w:r w:rsidR="00595FD7" w:rsidRPr="000B3D68">
        <w:rPr>
          <w:rFonts w:ascii="Arial" w:hAnsi="Arial" w:cs="Arial"/>
          <w:i/>
        </w:rPr>
        <w:t>email address</w:t>
      </w:r>
      <w:r w:rsidR="00595FD7" w:rsidRPr="000B3D68">
        <w:rPr>
          <w:rFonts w:ascii="Arial" w:hAnsi="Arial" w:cs="Arial"/>
        </w:rPr>
        <w:t xml:space="preserve">) </w:t>
      </w:r>
      <w:r w:rsidR="00412191" w:rsidRPr="000B3D68">
        <w:rPr>
          <w:rFonts w:ascii="Arial" w:hAnsi="Arial" w:cs="Arial"/>
          <w:u w:val="single"/>
        </w:rPr>
        <w:tab/>
      </w:r>
      <w:r w:rsidRPr="000B3D68">
        <w:rPr>
          <w:rFonts w:ascii="Arial" w:hAnsi="Arial" w:cs="Arial"/>
        </w:rPr>
        <w:t xml:space="preserve"> within 24 hours by the </w:t>
      </w:r>
    </w:p>
    <w:p w14:paraId="0D4F11FB" w14:textId="21C50010" w:rsidR="0083674E" w:rsidRPr="000B3D68" w:rsidRDefault="0083674E" w:rsidP="00D918D5">
      <w:pPr>
        <w:pStyle w:val="NoSpacing"/>
        <w:tabs>
          <w:tab w:val="left" w:pos="1080"/>
          <w:tab w:val="left" w:pos="1440"/>
          <w:tab w:val="left" w:pos="9180"/>
        </w:tabs>
        <w:spacing w:before="120"/>
        <w:ind w:left="720" w:hanging="360"/>
        <w:rPr>
          <w:rFonts w:ascii="Arial" w:hAnsi="Arial" w:cs="Arial"/>
          <w:i/>
        </w:rPr>
      </w:pPr>
      <w:r w:rsidRPr="000B3D68">
        <w:rPr>
          <w:rFonts w:ascii="Arial" w:hAnsi="Arial" w:cs="Arial"/>
        </w:rPr>
        <w:tab/>
        <w:t xml:space="preserve">[  ] moving </w:t>
      </w:r>
      <w:proofErr w:type="gramStart"/>
      <w:r w:rsidRPr="000B3D68">
        <w:rPr>
          <w:rFonts w:ascii="Arial" w:hAnsi="Arial" w:cs="Arial"/>
        </w:rPr>
        <w:t>party  [</w:t>
      </w:r>
      <w:proofErr w:type="gramEnd"/>
      <w:r w:rsidRPr="000B3D68">
        <w:rPr>
          <w:rFonts w:ascii="Arial" w:hAnsi="Arial" w:cs="Arial"/>
        </w:rPr>
        <w:t xml:space="preserve">  ] court clerk</w:t>
      </w:r>
      <w:r w:rsidR="007D1219" w:rsidRPr="000B3D68">
        <w:rPr>
          <w:rFonts w:ascii="Arial" w:hAnsi="Arial" w:cs="Arial"/>
        </w:rPr>
        <w:t xml:space="preserve">  [  ] other</w:t>
      </w:r>
      <w:r w:rsidR="00861776" w:rsidRPr="000B3D68">
        <w:rPr>
          <w:rFonts w:ascii="Arial" w:hAnsi="Arial" w:cs="Arial"/>
        </w:rPr>
        <w:t xml:space="preserve"> </w:t>
      </w:r>
      <w:r w:rsidR="000B3D68" w:rsidRPr="000B3D68">
        <w:rPr>
          <w:rFonts w:ascii="Arial" w:hAnsi="Arial" w:cs="Arial"/>
          <w:u w:val="single"/>
        </w:rPr>
        <w:tab/>
      </w:r>
      <w:r w:rsidR="000B3D68">
        <w:rPr>
          <w:rFonts w:ascii="Arial" w:hAnsi="Arial" w:cs="Arial"/>
        </w:rPr>
        <w:t>.</w:t>
      </w:r>
    </w:p>
    <w:p w14:paraId="067835CF" w14:textId="20E73B2E" w:rsidR="00F52A94" w:rsidRDefault="005F69AD" w:rsidP="00E546BD">
      <w:pPr>
        <w:pStyle w:val="NoSpacing"/>
        <w:tabs>
          <w:tab w:val="left" w:pos="720"/>
          <w:tab w:val="left" w:pos="1080"/>
          <w:tab w:val="left" w:pos="9180"/>
        </w:tabs>
        <w:spacing w:before="120"/>
        <w:rPr>
          <w:rFonts w:ascii="Arial" w:hAnsi="Arial" w:cs="Arial"/>
          <w:u w:val="single"/>
        </w:rPr>
      </w:pPr>
      <w:r w:rsidRPr="000B3D68">
        <w:rPr>
          <w:rFonts w:ascii="Arial" w:hAnsi="Arial" w:cs="Arial"/>
          <w:b/>
        </w:rPr>
        <w:t>6.</w:t>
      </w:r>
      <w:r w:rsidR="005E6B19" w:rsidRPr="000B3D68">
        <w:rPr>
          <w:rFonts w:ascii="Arial" w:hAnsi="Arial" w:cs="Arial"/>
        </w:rPr>
        <w:tab/>
        <w:t xml:space="preserve">[  ] </w:t>
      </w:r>
      <w:r w:rsidR="00E546BD">
        <w:rPr>
          <w:rFonts w:ascii="Arial" w:hAnsi="Arial" w:cs="Arial"/>
        </w:rPr>
        <w:tab/>
      </w:r>
      <w:r w:rsidR="00EB630C" w:rsidRPr="000B3D68">
        <w:rPr>
          <w:rFonts w:ascii="Arial" w:hAnsi="Arial" w:cs="Arial"/>
          <w:b/>
        </w:rPr>
        <w:t>Other:</w:t>
      </w:r>
      <w:r w:rsidR="006742AA">
        <w:rPr>
          <w:rFonts w:ascii="Arial" w:hAnsi="Arial" w:cs="Arial"/>
        </w:rPr>
        <w:t xml:space="preserve"> </w:t>
      </w:r>
      <w:r w:rsidR="00EB630C" w:rsidRPr="000B3D68">
        <w:rPr>
          <w:rFonts w:ascii="Arial" w:hAnsi="Arial" w:cs="Arial"/>
          <w:u w:val="single"/>
        </w:rPr>
        <w:tab/>
      </w:r>
    </w:p>
    <w:p w14:paraId="74761B7F" w14:textId="484CBEAC" w:rsidR="005E6B19" w:rsidRPr="000B3D68" w:rsidRDefault="00F52A94" w:rsidP="006742AA">
      <w:pPr>
        <w:pStyle w:val="NoSpacing"/>
        <w:tabs>
          <w:tab w:val="left" w:pos="720"/>
          <w:tab w:val="left" w:pos="1080"/>
          <w:tab w:val="left" w:pos="9180"/>
        </w:tabs>
        <w:spacing w:before="120"/>
        <w:ind w:left="720" w:firstLine="360"/>
        <w:rPr>
          <w:rFonts w:ascii="Arial" w:hAnsi="Arial" w:cs="Arial"/>
          <w:u w:val="single"/>
        </w:rPr>
      </w:pPr>
      <w:r w:rsidRPr="006742AA">
        <w:rPr>
          <w:rFonts w:ascii="Arial" w:hAnsi="Arial" w:cs="Arial"/>
          <w:u w:val="single"/>
        </w:rPr>
        <w:tab/>
      </w:r>
    </w:p>
    <w:p w14:paraId="6C175B16" w14:textId="77777777" w:rsidR="00595FD7" w:rsidRPr="000B3D68" w:rsidRDefault="00595FD7">
      <w:pPr>
        <w:pStyle w:val="NoSpacing"/>
        <w:ind w:left="720" w:hanging="720"/>
        <w:rPr>
          <w:rFonts w:ascii="Arial" w:hAnsi="Arial" w:cs="Arial"/>
        </w:rPr>
      </w:pPr>
    </w:p>
    <w:p w14:paraId="707370FE" w14:textId="1C1FBA45" w:rsidR="0076265D" w:rsidRPr="00616923" w:rsidRDefault="00EB630C">
      <w:pPr>
        <w:pStyle w:val="NoSpacing"/>
        <w:tabs>
          <w:tab w:val="left" w:pos="4320"/>
          <w:tab w:val="left" w:pos="5040"/>
          <w:tab w:val="left" w:pos="9180"/>
        </w:tabs>
        <w:ind w:left="720" w:hanging="720"/>
        <w:rPr>
          <w:rFonts w:ascii="Arial" w:hAnsi="Arial" w:cs="Arial"/>
          <w:u w:val="single"/>
        </w:rPr>
      </w:pPr>
      <w:r w:rsidRPr="008B528E">
        <w:rPr>
          <w:rFonts w:ascii="Arial" w:hAnsi="Arial" w:cs="Arial"/>
        </w:rPr>
        <w:t>Dated</w:t>
      </w:r>
      <w:r w:rsidR="00616923">
        <w:rPr>
          <w:rFonts w:ascii="Arial" w:hAnsi="Arial" w:cs="Arial"/>
        </w:rPr>
        <w:t>:</w:t>
      </w:r>
      <w:r w:rsidRPr="00616923">
        <w:rPr>
          <w:rFonts w:ascii="Arial" w:hAnsi="Arial" w:cs="Arial"/>
        </w:rPr>
        <w:t xml:space="preserve"> </w:t>
      </w:r>
      <w:r w:rsidRPr="00616923">
        <w:rPr>
          <w:rFonts w:ascii="Arial" w:hAnsi="Arial" w:cs="Arial"/>
          <w:u w:val="single"/>
        </w:rPr>
        <w:tab/>
      </w:r>
      <w:r w:rsidRPr="00616923">
        <w:rPr>
          <w:rFonts w:ascii="Arial" w:hAnsi="Arial" w:cs="Arial"/>
          <w:u w:val="single"/>
        </w:rPr>
        <w:tab/>
      </w:r>
      <w:r w:rsidRPr="00616923">
        <w:rPr>
          <w:rFonts w:ascii="Arial" w:hAnsi="Arial" w:cs="Arial"/>
        </w:rPr>
        <w:tab/>
      </w:r>
      <w:r w:rsidRPr="00616923">
        <w:rPr>
          <w:rFonts w:ascii="Arial" w:hAnsi="Arial" w:cs="Arial"/>
          <w:u w:val="single"/>
        </w:rPr>
        <w:tab/>
      </w:r>
    </w:p>
    <w:p w14:paraId="17C2A9DA" w14:textId="77777777" w:rsidR="0076265D" w:rsidRPr="006742AA" w:rsidRDefault="00EB630C">
      <w:pPr>
        <w:pStyle w:val="NoSpacing"/>
        <w:tabs>
          <w:tab w:val="left" w:pos="5040"/>
        </w:tabs>
        <w:ind w:left="720" w:hanging="720"/>
        <w:rPr>
          <w:rFonts w:ascii="Arial" w:hAnsi="Arial" w:cs="Arial"/>
          <w:b/>
        </w:rPr>
      </w:pPr>
      <w:r w:rsidRPr="000B3D68">
        <w:rPr>
          <w:rFonts w:ascii="Arial" w:hAnsi="Arial" w:cs="Arial"/>
        </w:rPr>
        <w:tab/>
      </w:r>
      <w:r w:rsidRPr="000B3D68">
        <w:rPr>
          <w:rFonts w:ascii="Arial" w:hAnsi="Arial" w:cs="Arial"/>
        </w:rPr>
        <w:tab/>
      </w:r>
      <w:r w:rsidRPr="006742AA">
        <w:rPr>
          <w:rFonts w:ascii="Arial" w:hAnsi="Arial" w:cs="Arial"/>
          <w:b/>
        </w:rPr>
        <w:t>Judge</w:t>
      </w:r>
    </w:p>
    <w:p w14:paraId="21FAC120" w14:textId="77777777" w:rsidR="0076265D" w:rsidRPr="000B3D68" w:rsidRDefault="00EB630C" w:rsidP="00412191">
      <w:pPr>
        <w:pStyle w:val="NoSpacing"/>
        <w:tabs>
          <w:tab w:val="left" w:pos="5040"/>
          <w:tab w:val="left" w:pos="9180"/>
        </w:tabs>
        <w:spacing w:before="40"/>
        <w:ind w:left="720" w:hanging="720"/>
        <w:rPr>
          <w:rFonts w:ascii="Arial" w:hAnsi="Arial" w:cs="Arial"/>
        </w:rPr>
      </w:pPr>
      <w:r w:rsidRPr="000B3D68">
        <w:rPr>
          <w:rFonts w:ascii="Arial" w:hAnsi="Arial" w:cs="Arial"/>
        </w:rPr>
        <w:tab/>
      </w:r>
      <w:r w:rsidRPr="000B3D68">
        <w:rPr>
          <w:rFonts w:ascii="Arial" w:hAnsi="Arial" w:cs="Arial"/>
        </w:rPr>
        <w:tab/>
        <w:t xml:space="preserve">Print Name: </w:t>
      </w:r>
      <w:r w:rsidRPr="000B3D68">
        <w:rPr>
          <w:rFonts w:ascii="Arial" w:hAnsi="Arial" w:cs="Arial"/>
          <w:u w:val="single"/>
        </w:rPr>
        <w:tab/>
      </w:r>
    </w:p>
    <w:p w14:paraId="2BCFB38E" w14:textId="77777777" w:rsidR="0076265D" w:rsidRPr="000B3D68" w:rsidRDefault="0076265D">
      <w:pPr>
        <w:pStyle w:val="NoSpacing"/>
        <w:rPr>
          <w:rFonts w:ascii="Arial" w:hAnsi="Arial" w:cs="Arial"/>
          <w:u w:val="single"/>
        </w:rPr>
      </w:pPr>
    </w:p>
    <w:p w14:paraId="4F92C711" w14:textId="51956383" w:rsidR="0076265D" w:rsidRPr="000B3D68" w:rsidRDefault="00EB630C">
      <w:pPr>
        <w:pStyle w:val="NoSpacing"/>
        <w:tabs>
          <w:tab w:val="left" w:pos="5040"/>
        </w:tabs>
        <w:rPr>
          <w:rFonts w:ascii="Arial" w:hAnsi="Arial" w:cs="Arial"/>
        </w:rPr>
      </w:pPr>
      <w:r w:rsidRPr="000B3D68">
        <w:rPr>
          <w:rFonts w:ascii="Arial" w:hAnsi="Arial" w:cs="Arial"/>
        </w:rPr>
        <w:t>Approved as to form</w:t>
      </w:r>
      <w:r w:rsidRPr="000B3D68">
        <w:rPr>
          <w:rFonts w:ascii="Arial" w:hAnsi="Arial" w:cs="Arial"/>
        </w:rPr>
        <w:tab/>
        <w:t xml:space="preserve">Approved as to form </w:t>
      </w:r>
    </w:p>
    <w:p w14:paraId="0788886C" w14:textId="77777777" w:rsidR="0076265D" w:rsidRPr="000B3D68" w:rsidRDefault="0076265D">
      <w:pPr>
        <w:pStyle w:val="NoSpacing"/>
        <w:tabs>
          <w:tab w:val="left" w:pos="5040"/>
        </w:tabs>
        <w:rPr>
          <w:rFonts w:ascii="Arial" w:hAnsi="Arial" w:cs="Arial"/>
        </w:rPr>
      </w:pPr>
    </w:p>
    <w:p w14:paraId="1BE65ECB" w14:textId="7CC28A5D" w:rsidR="0076265D" w:rsidRPr="000B3D68" w:rsidRDefault="00EB630C" w:rsidP="005A0FB5">
      <w:pPr>
        <w:pStyle w:val="NoSpacing"/>
        <w:tabs>
          <w:tab w:val="left" w:pos="4320"/>
          <w:tab w:val="left" w:pos="5040"/>
          <w:tab w:val="left" w:pos="9180"/>
        </w:tabs>
        <w:rPr>
          <w:rFonts w:ascii="Arial" w:hAnsi="Arial" w:cs="Arial"/>
          <w:u w:val="single"/>
        </w:rPr>
      </w:pPr>
      <w:r w:rsidRPr="000B3D68">
        <w:rPr>
          <w:rFonts w:ascii="Arial" w:hAnsi="Arial" w:cs="Arial"/>
          <w:u w:val="single"/>
        </w:rPr>
        <w:tab/>
      </w:r>
      <w:r w:rsidRPr="000B3D68">
        <w:rPr>
          <w:rFonts w:ascii="Arial" w:hAnsi="Arial" w:cs="Arial"/>
        </w:rPr>
        <w:tab/>
      </w:r>
      <w:r w:rsidRPr="000B3D68">
        <w:rPr>
          <w:rFonts w:ascii="Arial" w:hAnsi="Arial" w:cs="Arial"/>
          <w:u w:val="single"/>
        </w:rPr>
        <w:tab/>
      </w:r>
    </w:p>
    <w:p w14:paraId="6FCF5721" w14:textId="77777777" w:rsidR="0076265D" w:rsidRPr="000B3D68" w:rsidRDefault="00EB630C">
      <w:pPr>
        <w:pStyle w:val="NoSpacing"/>
        <w:tabs>
          <w:tab w:val="left" w:pos="4320"/>
        </w:tabs>
        <w:rPr>
          <w:rFonts w:ascii="Arial" w:hAnsi="Arial" w:cs="Arial"/>
        </w:rPr>
      </w:pPr>
      <w:r w:rsidRPr="000B3D68">
        <w:rPr>
          <w:rFonts w:ascii="Arial" w:hAnsi="Arial" w:cs="Arial"/>
        </w:rPr>
        <w:t>Deputy Prosecuting Attorney</w:t>
      </w:r>
      <w:r w:rsidRPr="000B3D68">
        <w:rPr>
          <w:rFonts w:ascii="Arial" w:hAnsi="Arial" w:cs="Arial"/>
        </w:rPr>
        <w:tab/>
      </w:r>
      <w:r w:rsidRPr="000B3D68">
        <w:rPr>
          <w:rFonts w:ascii="Arial" w:hAnsi="Arial" w:cs="Arial"/>
        </w:rPr>
        <w:tab/>
        <w:t>Attorney for the Defendant</w:t>
      </w:r>
    </w:p>
    <w:p w14:paraId="004E6E79" w14:textId="77777777" w:rsidR="00EB630C" w:rsidRPr="000B3D68" w:rsidRDefault="00EB630C" w:rsidP="00595FD7">
      <w:pPr>
        <w:pStyle w:val="NoSpacing"/>
        <w:tabs>
          <w:tab w:val="left" w:pos="4320"/>
          <w:tab w:val="left" w:pos="5040"/>
          <w:tab w:val="left" w:pos="9180"/>
        </w:tabs>
        <w:spacing w:before="120"/>
        <w:rPr>
          <w:rFonts w:ascii="Arial" w:hAnsi="Arial" w:cs="Arial"/>
        </w:rPr>
      </w:pPr>
      <w:r w:rsidRPr="000B3D68">
        <w:rPr>
          <w:rFonts w:ascii="Arial" w:hAnsi="Arial" w:cs="Arial"/>
        </w:rPr>
        <w:t xml:space="preserve">Print Name: </w:t>
      </w:r>
      <w:r w:rsidRPr="000B3D68">
        <w:rPr>
          <w:rFonts w:ascii="Arial" w:hAnsi="Arial" w:cs="Arial"/>
          <w:u w:val="single"/>
        </w:rPr>
        <w:tab/>
      </w:r>
      <w:r w:rsidRPr="000B3D68">
        <w:rPr>
          <w:rFonts w:ascii="Arial" w:hAnsi="Arial" w:cs="Arial"/>
        </w:rPr>
        <w:tab/>
        <w:t xml:space="preserve">Print Name: </w:t>
      </w:r>
      <w:r w:rsidRPr="000B3D68">
        <w:rPr>
          <w:rFonts w:ascii="Arial" w:hAnsi="Arial" w:cs="Arial"/>
          <w:u w:val="single"/>
        </w:rPr>
        <w:tab/>
      </w:r>
    </w:p>
    <w:p w14:paraId="418ADE0C" w14:textId="530B8E37" w:rsidR="0076265D" w:rsidRPr="000B3D68" w:rsidRDefault="00EB630C" w:rsidP="00412191">
      <w:pPr>
        <w:pStyle w:val="NoSpacing"/>
        <w:tabs>
          <w:tab w:val="left" w:pos="4320"/>
          <w:tab w:val="left" w:pos="5040"/>
          <w:tab w:val="left" w:pos="9180"/>
        </w:tabs>
        <w:spacing w:before="120"/>
        <w:rPr>
          <w:rFonts w:ascii="Arial" w:hAnsi="Arial" w:cs="Arial"/>
        </w:rPr>
      </w:pPr>
      <w:r w:rsidRPr="000B3D68">
        <w:rPr>
          <w:rFonts w:ascii="Arial" w:hAnsi="Arial" w:cs="Arial"/>
        </w:rPr>
        <w:t xml:space="preserve">WSBA No. </w:t>
      </w:r>
      <w:r w:rsidRPr="000B3D68">
        <w:rPr>
          <w:rFonts w:ascii="Arial" w:hAnsi="Arial" w:cs="Arial"/>
          <w:u w:val="single"/>
        </w:rPr>
        <w:tab/>
      </w:r>
      <w:r w:rsidRPr="000B3D68">
        <w:rPr>
          <w:rFonts w:ascii="Arial" w:hAnsi="Arial" w:cs="Arial"/>
        </w:rPr>
        <w:tab/>
        <w:t xml:space="preserve">WSBA No. </w:t>
      </w:r>
      <w:r w:rsidRPr="000B3D68">
        <w:rPr>
          <w:rFonts w:ascii="Arial" w:hAnsi="Arial" w:cs="Arial"/>
          <w:u w:val="single"/>
        </w:rPr>
        <w:tab/>
      </w:r>
    </w:p>
    <w:p w14:paraId="07754AB4" w14:textId="14C79F01" w:rsidR="00673A4E" w:rsidRDefault="00673A4E">
      <w:pPr>
        <w:pStyle w:val="NoSpacing"/>
        <w:ind w:left="720" w:hanging="720"/>
        <w:rPr>
          <w:rFonts w:ascii="Arial" w:hAnsi="Arial" w:cs="Arial"/>
        </w:rPr>
      </w:pPr>
    </w:p>
    <w:p w14:paraId="492BA06F" w14:textId="77777777" w:rsidR="0076265D" w:rsidRPr="00673A4E" w:rsidRDefault="0076265D" w:rsidP="00673A4E">
      <w:pPr>
        <w:jc w:val="center"/>
      </w:pPr>
    </w:p>
    <w:sectPr w:rsidR="0076265D" w:rsidRPr="00673A4E" w:rsidSect="008B52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7A95F" w14:textId="77777777" w:rsidR="0076265D" w:rsidRDefault="00EB630C">
      <w:pPr>
        <w:spacing w:after="0" w:line="240" w:lineRule="auto"/>
      </w:pPr>
      <w:r>
        <w:separator/>
      </w:r>
    </w:p>
  </w:endnote>
  <w:endnote w:type="continuationSeparator" w:id="0">
    <w:p w14:paraId="66A976B2" w14:textId="77777777" w:rsidR="0076265D" w:rsidRDefault="00EB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D8F7C" w14:textId="77777777" w:rsidR="00673A4E" w:rsidRDefault="00673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34"/>
      <w:gridCol w:w="3096"/>
    </w:tblGrid>
    <w:tr w:rsidR="00712A67" w14:paraId="65D451DD" w14:textId="77777777" w:rsidTr="008B528E">
      <w:tc>
        <w:tcPr>
          <w:tcW w:w="3330" w:type="dxa"/>
          <w:tcBorders>
            <w:top w:val="single" w:sz="4" w:space="0" w:color="auto"/>
            <w:left w:val="nil"/>
            <w:bottom w:val="nil"/>
            <w:right w:val="nil"/>
          </w:tcBorders>
          <w:hideMark/>
        </w:tcPr>
        <w:p w14:paraId="4059624B" w14:textId="2EF70B04" w:rsidR="00712A67" w:rsidRPr="008B528E" w:rsidRDefault="00712A67" w:rsidP="004261B0">
          <w:pPr>
            <w:tabs>
              <w:tab w:val="center" w:pos="1451"/>
            </w:tabs>
            <w:spacing w:after="0" w:line="240" w:lineRule="auto"/>
            <w:rPr>
              <w:rFonts w:ascii="Arial" w:hAnsi="Arial" w:cs="Arial"/>
              <w:sz w:val="18"/>
              <w:szCs w:val="18"/>
            </w:rPr>
          </w:pPr>
          <w:r w:rsidRPr="008B528E">
            <w:rPr>
              <w:rFonts w:ascii="Arial" w:hAnsi="Arial" w:cs="Arial"/>
              <w:sz w:val="18"/>
              <w:szCs w:val="18"/>
            </w:rPr>
            <w:t>RCW 10.77.0</w:t>
          </w:r>
          <w:r w:rsidR="00EA2E9C">
            <w:rPr>
              <w:rFonts w:ascii="Arial" w:hAnsi="Arial" w:cs="Arial"/>
              <w:sz w:val="18"/>
              <w:szCs w:val="18"/>
            </w:rPr>
            <w:t>86, 0</w:t>
          </w:r>
          <w:r w:rsidRPr="008B528E">
            <w:rPr>
              <w:rFonts w:ascii="Arial" w:hAnsi="Arial" w:cs="Arial"/>
              <w:sz w:val="18"/>
              <w:szCs w:val="18"/>
            </w:rPr>
            <w:t>92</w:t>
          </w:r>
        </w:p>
        <w:p w14:paraId="5B1A85D7" w14:textId="6E41D68E" w:rsidR="00712A67" w:rsidRPr="008B528E" w:rsidRDefault="00712A67" w:rsidP="004261B0">
          <w:pPr>
            <w:tabs>
              <w:tab w:val="center" w:pos="1451"/>
            </w:tabs>
            <w:spacing w:after="0" w:line="240" w:lineRule="auto"/>
            <w:rPr>
              <w:rFonts w:ascii="Arial" w:hAnsi="Arial" w:cs="Arial"/>
              <w:sz w:val="18"/>
              <w:szCs w:val="18"/>
            </w:rPr>
          </w:pPr>
          <w:r w:rsidRPr="008B528E">
            <w:rPr>
              <w:rFonts w:ascii="Arial" w:hAnsi="Arial" w:cs="Arial"/>
              <w:sz w:val="18"/>
              <w:szCs w:val="18"/>
            </w:rPr>
            <w:t xml:space="preserve">(07/2021) </w:t>
          </w:r>
          <w:r w:rsidRPr="008B528E">
            <w:rPr>
              <w:rFonts w:ascii="Arial" w:hAnsi="Arial" w:cs="Arial"/>
              <w:sz w:val="18"/>
              <w:szCs w:val="18"/>
            </w:rPr>
            <w:br/>
          </w:r>
          <w:r w:rsidRPr="008B528E">
            <w:rPr>
              <w:rFonts w:ascii="Arial" w:hAnsi="Arial" w:cs="Arial"/>
              <w:b/>
              <w:sz w:val="18"/>
              <w:szCs w:val="18"/>
            </w:rPr>
            <w:t>MP 232</w:t>
          </w:r>
        </w:p>
      </w:tc>
      <w:tc>
        <w:tcPr>
          <w:tcW w:w="2934" w:type="dxa"/>
          <w:tcBorders>
            <w:top w:val="single" w:sz="4" w:space="0" w:color="auto"/>
            <w:left w:val="nil"/>
            <w:bottom w:val="nil"/>
            <w:right w:val="nil"/>
          </w:tcBorders>
          <w:hideMark/>
        </w:tcPr>
        <w:p w14:paraId="7A21F0A0" w14:textId="77777777" w:rsidR="00712A67" w:rsidRPr="008B528E" w:rsidRDefault="00712A67" w:rsidP="00712A67">
          <w:pPr>
            <w:pStyle w:val="Footer"/>
            <w:jc w:val="center"/>
            <w:rPr>
              <w:rFonts w:ascii="Arial" w:hAnsi="Arial" w:cs="Arial"/>
              <w:sz w:val="18"/>
              <w:szCs w:val="18"/>
            </w:rPr>
          </w:pPr>
          <w:r w:rsidRPr="008B528E">
            <w:rPr>
              <w:rFonts w:ascii="Arial" w:hAnsi="Arial" w:cs="Arial"/>
              <w:sz w:val="18"/>
              <w:szCs w:val="18"/>
            </w:rPr>
            <w:t>Order Authorizing Administration</w:t>
          </w:r>
        </w:p>
        <w:p w14:paraId="044A365F" w14:textId="76BBF2CB" w:rsidR="00712A67" w:rsidRPr="008B528E" w:rsidRDefault="00712A67" w:rsidP="00712A67">
          <w:pPr>
            <w:pStyle w:val="Footer"/>
            <w:jc w:val="center"/>
            <w:rPr>
              <w:rFonts w:ascii="Arial" w:hAnsi="Arial" w:cs="Arial"/>
              <w:b/>
              <w:sz w:val="18"/>
              <w:szCs w:val="18"/>
            </w:rPr>
          </w:pPr>
          <w:r w:rsidRPr="008B528E">
            <w:rPr>
              <w:rFonts w:ascii="Arial" w:hAnsi="Arial" w:cs="Arial"/>
              <w:bCs/>
              <w:sz w:val="18"/>
              <w:szCs w:val="18"/>
            </w:rPr>
            <w:t>of Involuntary Medication</w:t>
          </w:r>
          <w:r w:rsidRPr="008B528E">
            <w:rPr>
              <w:rFonts w:ascii="Arial" w:hAnsi="Arial" w:cs="Arial"/>
              <w:sz w:val="18"/>
              <w:szCs w:val="18"/>
            </w:rPr>
            <w:br/>
          </w:r>
          <w:r w:rsidRPr="008B528E">
            <w:rPr>
              <w:rStyle w:val="PageNumber"/>
              <w:rFonts w:ascii="Arial" w:hAnsi="Arial" w:cs="Arial"/>
              <w:sz w:val="18"/>
              <w:szCs w:val="18"/>
            </w:rPr>
            <w:t xml:space="preserve">p. </w:t>
          </w:r>
          <w:r w:rsidRPr="008B528E">
            <w:rPr>
              <w:rStyle w:val="PageNumber"/>
              <w:rFonts w:ascii="Arial" w:hAnsi="Arial" w:cs="Arial"/>
              <w:b/>
              <w:sz w:val="18"/>
              <w:szCs w:val="18"/>
            </w:rPr>
            <w:fldChar w:fldCharType="begin"/>
          </w:r>
          <w:r w:rsidRPr="008B528E">
            <w:rPr>
              <w:rStyle w:val="PageNumber"/>
              <w:rFonts w:ascii="Arial" w:hAnsi="Arial" w:cs="Arial"/>
              <w:b/>
              <w:sz w:val="18"/>
              <w:szCs w:val="18"/>
            </w:rPr>
            <w:instrText xml:space="preserve"> PAGE </w:instrText>
          </w:r>
          <w:r w:rsidRPr="008B528E">
            <w:rPr>
              <w:rStyle w:val="PageNumber"/>
              <w:rFonts w:ascii="Arial" w:hAnsi="Arial" w:cs="Arial"/>
              <w:b/>
              <w:sz w:val="18"/>
              <w:szCs w:val="18"/>
            </w:rPr>
            <w:fldChar w:fldCharType="separate"/>
          </w:r>
          <w:r w:rsidR="00763A15">
            <w:rPr>
              <w:rStyle w:val="PageNumber"/>
              <w:rFonts w:ascii="Arial" w:hAnsi="Arial" w:cs="Arial"/>
              <w:b/>
              <w:noProof/>
              <w:sz w:val="18"/>
              <w:szCs w:val="18"/>
            </w:rPr>
            <w:t>1</w:t>
          </w:r>
          <w:r w:rsidRPr="008B528E">
            <w:rPr>
              <w:rStyle w:val="PageNumber"/>
              <w:rFonts w:ascii="Arial" w:hAnsi="Arial" w:cs="Arial"/>
              <w:b/>
              <w:sz w:val="18"/>
              <w:szCs w:val="18"/>
            </w:rPr>
            <w:fldChar w:fldCharType="end"/>
          </w:r>
          <w:r w:rsidRPr="008B528E">
            <w:rPr>
              <w:rStyle w:val="PageNumber"/>
              <w:rFonts w:ascii="Arial" w:hAnsi="Arial" w:cs="Arial"/>
              <w:b/>
              <w:sz w:val="18"/>
              <w:szCs w:val="18"/>
            </w:rPr>
            <w:t xml:space="preserve"> </w:t>
          </w:r>
          <w:r w:rsidRPr="008B528E">
            <w:rPr>
              <w:rStyle w:val="PageNumber"/>
              <w:rFonts w:ascii="Arial" w:hAnsi="Arial" w:cs="Arial"/>
              <w:sz w:val="18"/>
              <w:szCs w:val="18"/>
            </w:rPr>
            <w:t>of</w:t>
          </w:r>
          <w:r w:rsidRPr="008B528E">
            <w:rPr>
              <w:rStyle w:val="PageNumber"/>
              <w:rFonts w:ascii="Arial" w:hAnsi="Arial" w:cs="Arial"/>
              <w:b/>
              <w:sz w:val="18"/>
              <w:szCs w:val="18"/>
            </w:rPr>
            <w:t xml:space="preserve"> </w:t>
          </w:r>
          <w:r w:rsidRPr="008B528E">
            <w:rPr>
              <w:rStyle w:val="PageNumber"/>
              <w:rFonts w:ascii="Arial" w:hAnsi="Arial" w:cs="Arial"/>
              <w:b/>
              <w:sz w:val="18"/>
              <w:szCs w:val="18"/>
            </w:rPr>
            <w:fldChar w:fldCharType="begin"/>
          </w:r>
          <w:r w:rsidRPr="008B528E">
            <w:rPr>
              <w:rStyle w:val="PageNumber"/>
              <w:rFonts w:ascii="Arial" w:hAnsi="Arial" w:cs="Arial"/>
              <w:b/>
              <w:sz w:val="18"/>
              <w:szCs w:val="18"/>
            </w:rPr>
            <w:instrText xml:space="preserve"> SECTIONPAGES  </w:instrText>
          </w:r>
          <w:r w:rsidRPr="008B528E">
            <w:rPr>
              <w:rStyle w:val="PageNumber"/>
              <w:rFonts w:ascii="Arial" w:hAnsi="Arial" w:cs="Arial"/>
              <w:b/>
              <w:sz w:val="18"/>
              <w:szCs w:val="18"/>
            </w:rPr>
            <w:fldChar w:fldCharType="separate"/>
          </w:r>
          <w:r w:rsidR="00763A15">
            <w:rPr>
              <w:rStyle w:val="PageNumber"/>
              <w:rFonts w:ascii="Arial" w:hAnsi="Arial" w:cs="Arial"/>
              <w:b/>
              <w:noProof/>
              <w:sz w:val="18"/>
              <w:szCs w:val="18"/>
            </w:rPr>
            <w:t>2</w:t>
          </w:r>
          <w:r w:rsidRPr="008B528E">
            <w:rPr>
              <w:rStyle w:val="PageNumber"/>
              <w:rFonts w:ascii="Arial" w:hAnsi="Arial" w:cs="Arial"/>
              <w:b/>
              <w:sz w:val="18"/>
              <w:szCs w:val="18"/>
            </w:rPr>
            <w:fldChar w:fldCharType="end"/>
          </w:r>
        </w:p>
      </w:tc>
      <w:tc>
        <w:tcPr>
          <w:tcW w:w="3096" w:type="dxa"/>
          <w:tcBorders>
            <w:top w:val="single" w:sz="4" w:space="0" w:color="auto"/>
            <w:left w:val="nil"/>
            <w:bottom w:val="nil"/>
            <w:right w:val="nil"/>
          </w:tcBorders>
        </w:tcPr>
        <w:p w14:paraId="2E148F90" w14:textId="77777777" w:rsidR="00712A67" w:rsidRDefault="00712A67" w:rsidP="00712A67">
          <w:pPr>
            <w:pStyle w:val="Footer"/>
            <w:rPr>
              <w:rFonts w:ascii="Arial" w:hAnsi="Arial" w:cs="Arial"/>
              <w:sz w:val="18"/>
              <w:szCs w:val="18"/>
            </w:rPr>
          </w:pPr>
        </w:p>
      </w:tc>
    </w:tr>
  </w:tbl>
  <w:p w14:paraId="25286F39" w14:textId="06661BAB" w:rsidR="0076265D" w:rsidRDefault="004261B0" w:rsidP="004261B0">
    <w:pPr>
      <w:pStyle w:val="Footer"/>
      <w:tabs>
        <w:tab w:val="clear" w:pos="9360"/>
        <w:tab w:val="left" w:pos="5280"/>
      </w:tabs>
      <w:rPr>
        <w:sz w:val="20"/>
        <w:szCs w:val="20"/>
      </w:rPr>
    </w:pPr>
    <w:r>
      <w:rPr>
        <w:rFonts w:ascii="Arial" w:hAnsi="Arial" w:cs="Arial"/>
        <w:bCs/>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A3DE1" w14:textId="77777777" w:rsidR="00673A4E" w:rsidRDefault="00673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DE9AD" w14:textId="77777777" w:rsidR="0076265D" w:rsidRDefault="00EB630C">
      <w:pPr>
        <w:spacing w:after="0" w:line="240" w:lineRule="auto"/>
      </w:pPr>
      <w:r>
        <w:separator/>
      </w:r>
    </w:p>
  </w:footnote>
  <w:footnote w:type="continuationSeparator" w:id="0">
    <w:p w14:paraId="63306BB6" w14:textId="77777777" w:rsidR="0076265D" w:rsidRDefault="00EB6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FBEFF" w14:textId="77777777" w:rsidR="00673A4E" w:rsidRDefault="00673A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83726" w14:textId="77777777" w:rsidR="00673A4E" w:rsidRDefault="00673A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BE30" w14:textId="77777777" w:rsidR="00673A4E" w:rsidRDefault="00673A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B1C3E"/>
    <w:multiLevelType w:val="hybridMultilevel"/>
    <w:tmpl w:val="915269DA"/>
    <w:lvl w:ilvl="0" w:tplc="40EAD3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5D"/>
    <w:rsid w:val="000753EA"/>
    <w:rsid w:val="000A714F"/>
    <w:rsid w:val="000B3D68"/>
    <w:rsid w:val="000C40E3"/>
    <w:rsid w:val="000F098F"/>
    <w:rsid w:val="00136741"/>
    <w:rsid w:val="001C4873"/>
    <w:rsid w:val="002211B7"/>
    <w:rsid w:val="0025098B"/>
    <w:rsid w:val="00270811"/>
    <w:rsid w:val="002D0E99"/>
    <w:rsid w:val="002F77B3"/>
    <w:rsid w:val="003020B5"/>
    <w:rsid w:val="0033217F"/>
    <w:rsid w:val="00343D55"/>
    <w:rsid w:val="003648B0"/>
    <w:rsid w:val="00365335"/>
    <w:rsid w:val="00392DB4"/>
    <w:rsid w:val="00411388"/>
    <w:rsid w:val="00412191"/>
    <w:rsid w:val="00412BC2"/>
    <w:rsid w:val="004261B0"/>
    <w:rsid w:val="00430DFC"/>
    <w:rsid w:val="00435B25"/>
    <w:rsid w:val="00450A8E"/>
    <w:rsid w:val="00475E11"/>
    <w:rsid w:val="00482C5C"/>
    <w:rsid w:val="004943DE"/>
    <w:rsid w:val="0049739B"/>
    <w:rsid w:val="0049774C"/>
    <w:rsid w:val="004C48F1"/>
    <w:rsid w:val="00534757"/>
    <w:rsid w:val="00583C66"/>
    <w:rsid w:val="00595FD7"/>
    <w:rsid w:val="005A0FB5"/>
    <w:rsid w:val="005A7D91"/>
    <w:rsid w:val="005E30AB"/>
    <w:rsid w:val="005E6B19"/>
    <w:rsid w:val="005F69AD"/>
    <w:rsid w:val="00616923"/>
    <w:rsid w:val="00624F01"/>
    <w:rsid w:val="00673A4E"/>
    <w:rsid w:val="006742AA"/>
    <w:rsid w:val="00681841"/>
    <w:rsid w:val="006F6BC0"/>
    <w:rsid w:val="00712A67"/>
    <w:rsid w:val="0076265D"/>
    <w:rsid w:val="00763A15"/>
    <w:rsid w:val="007B6B45"/>
    <w:rsid w:val="007D1219"/>
    <w:rsid w:val="0083674E"/>
    <w:rsid w:val="00861776"/>
    <w:rsid w:val="00862CEC"/>
    <w:rsid w:val="00875296"/>
    <w:rsid w:val="00897055"/>
    <w:rsid w:val="008B528E"/>
    <w:rsid w:val="009470C1"/>
    <w:rsid w:val="00957876"/>
    <w:rsid w:val="009A0D88"/>
    <w:rsid w:val="009C153D"/>
    <w:rsid w:val="009C1CB5"/>
    <w:rsid w:val="009F6D0B"/>
    <w:rsid w:val="00A12C6A"/>
    <w:rsid w:val="00A713DB"/>
    <w:rsid w:val="00A86411"/>
    <w:rsid w:val="00A931DA"/>
    <w:rsid w:val="00AF4A86"/>
    <w:rsid w:val="00B225F0"/>
    <w:rsid w:val="00B32925"/>
    <w:rsid w:val="00B32E60"/>
    <w:rsid w:val="00B70EBD"/>
    <w:rsid w:val="00C02476"/>
    <w:rsid w:val="00C53AE0"/>
    <w:rsid w:val="00C738C6"/>
    <w:rsid w:val="00CC6432"/>
    <w:rsid w:val="00CF437D"/>
    <w:rsid w:val="00D246F8"/>
    <w:rsid w:val="00D36906"/>
    <w:rsid w:val="00D652B8"/>
    <w:rsid w:val="00D918D5"/>
    <w:rsid w:val="00DC2210"/>
    <w:rsid w:val="00DD0208"/>
    <w:rsid w:val="00E26C1B"/>
    <w:rsid w:val="00E30448"/>
    <w:rsid w:val="00E54393"/>
    <w:rsid w:val="00E546BD"/>
    <w:rsid w:val="00E73868"/>
    <w:rsid w:val="00EA2E9C"/>
    <w:rsid w:val="00EB630C"/>
    <w:rsid w:val="00ED3C80"/>
    <w:rsid w:val="00ED772D"/>
    <w:rsid w:val="00F44425"/>
    <w:rsid w:val="00F51FE2"/>
    <w:rsid w:val="00F52A94"/>
    <w:rsid w:val="00F82750"/>
    <w:rsid w:val="00F87C5E"/>
    <w:rsid w:val="00F92699"/>
    <w:rsid w:val="00F96CE3"/>
    <w:rsid w:val="00FE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357FB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sid w:val="000A714F"/>
    <w:rPr>
      <w:color w:val="0563C1" w:themeColor="hyperlink"/>
      <w:u w:val="single"/>
    </w:rPr>
  </w:style>
  <w:style w:type="character" w:styleId="FollowedHyperlink">
    <w:name w:val="FollowedHyperlink"/>
    <w:basedOn w:val="DefaultParagraphFont"/>
    <w:uiPriority w:val="99"/>
    <w:semiHidden/>
    <w:unhideWhenUsed/>
    <w:rsid w:val="002D0E99"/>
    <w:rPr>
      <w:color w:val="954F72" w:themeColor="followedHyperlink"/>
      <w:u w:val="single"/>
    </w:rPr>
  </w:style>
  <w:style w:type="character" w:styleId="PageNumber">
    <w:name w:val="page number"/>
    <w:semiHidden/>
    <w:unhideWhenUsed/>
    <w:rsid w:val="00712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768087">
      <w:bodyDiv w:val="1"/>
      <w:marLeft w:val="0"/>
      <w:marRight w:val="0"/>
      <w:marTop w:val="0"/>
      <w:marBottom w:val="0"/>
      <w:divBdr>
        <w:top w:val="none" w:sz="0" w:space="0" w:color="auto"/>
        <w:left w:val="none" w:sz="0" w:space="0" w:color="auto"/>
        <w:bottom w:val="none" w:sz="0" w:space="0" w:color="auto"/>
        <w:right w:val="none" w:sz="0" w:space="0" w:color="auto"/>
      </w:divBdr>
    </w:div>
    <w:div w:id="201634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2021-07-14T21:22:00Z</dcterms:created>
  <dcterms:modified xsi:type="dcterms:W3CDTF">2021-07-16T16:42:00Z</dcterms:modified>
</cp:coreProperties>
</file>